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7C3" w:rsidRDefault="007B2134" w:rsidP="00211BE7">
      <w:pPr>
        <w:autoSpaceDE w:val="0"/>
        <w:autoSpaceDN w:val="0"/>
        <w:adjustRightInd w:val="0"/>
        <w:spacing w:after="0" w:line="240" w:lineRule="auto"/>
        <w:jc w:val="both"/>
        <w:rPr>
          <w:rFonts w:asciiTheme="majorBidi" w:hAnsiTheme="majorBidi" w:cstheme="majorBidi"/>
          <w:sz w:val="24"/>
          <w:szCs w:val="24"/>
          <w:lang w:val="fr-FR"/>
        </w:rPr>
      </w:pPr>
      <w:r>
        <w:rPr>
          <w:b/>
          <w:bCs/>
          <w:i/>
          <w:iCs/>
          <w:noProof/>
          <w:sz w:val="28"/>
          <w:szCs w:val="28"/>
          <w:lang w:val="fr-FR" w:eastAsia="fr-FR"/>
        </w:rPr>
        <w:drawing>
          <wp:inline distT="0" distB="0" distL="0" distR="0">
            <wp:extent cx="5756910" cy="6639560"/>
            <wp:effectExtent l="0" t="0" r="0" b="889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6639560"/>
                    </a:xfrm>
                    <a:prstGeom prst="rect">
                      <a:avLst/>
                    </a:prstGeom>
                    <a:noFill/>
                    <a:ln>
                      <a:noFill/>
                    </a:ln>
                  </pic:spPr>
                </pic:pic>
              </a:graphicData>
            </a:graphic>
          </wp:inline>
        </w:drawing>
      </w:r>
    </w:p>
    <w:p w:rsidR="00485011" w:rsidRPr="00485011" w:rsidRDefault="00485011" w:rsidP="00211BE7">
      <w:pPr>
        <w:autoSpaceDE w:val="0"/>
        <w:autoSpaceDN w:val="0"/>
        <w:adjustRightInd w:val="0"/>
        <w:spacing w:after="0" w:line="240" w:lineRule="auto"/>
        <w:jc w:val="both"/>
        <w:rPr>
          <w:rFonts w:asciiTheme="majorBidi" w:hAnsiTheme="majorBidi" w:cstheme="majorBidi"/>
          <w:sz w:val="24"/>
          <w:szCs w:val="24"/>
          <w:lang w:val="fr-FR"/>
        </w:rPr>
      </w:pPr>
      <w:bookmarkStart w:id="0" w:name="_GoBack"/>
      <w:bookmarkEnd w:id="0"/>
      <w:r w:rsidRPr="00485011">
        <w:rPr>
          <w:rFonts w:asciiTheme="majorBidi" w:hAnsiTheme="majorBidi" w:cstheme="majorBidi"/>
          <w:sz w:val="24"/>
          <w:szCs w:val="24"/>
          <w:lang w:val="fr-FR"/>
        </w:rPr>
        <w:t>L'énergie électrique provient d’une transformation d'énergie mécanique, magnétique, chimique ou</w:t>
      </w:r>
      <w:r>
        <w:rPr>
          <w:rFonts w:asciiTheme="majorBidi" w:hAnsiTheme="majorBidi" w:cstheme="majorBidi"/>
          <w:sz w:val="24"/>
          <w:szCs w:val="24"/>
          <w:lang w:val="fr-FR"/>
        </w:rPr>
        <w:t xml:space="preserve"> </w:t>
      </w:r>
      <w:r w:rsidRPr="00485011">
        <w:rPr>
          <w:rFonts w:asciiTheme="majorBidi" w:hAnsiTheme="majorBidi" w:cstheme="majorBidi"/>
          <w:sz w:val="24"/>
          <w:szCs w:val="24"/>
          <w:lang w:val="fr-FR"/>
        </w:rPr>
        <w:t>lumineuse. Cette source d’énergie peut se présenter sous forme d’un</w:t>
      </w:r>
      <w:r>
        <w:rPr>
          <w:rFonts w:asciiTheme="majorBidi" w:hAnsiTheme="majorBidi" w:cstheme="majorBidi"/>
          <w:sz w:val="24"/>
          <w:szCs w:val="24"/>
          <w:lang w:val="fr-FR"/>
        </w:rPr>
        <w:t xml:space="preserve">e source de tension continue ou </w:t>
      </w:r>
      <w:r w:rsidRPr="00485011">
        <w:rPr>
          <w:rFonts w:asciiTheme="majorBidi" w:hAnsiTheme="majorBidi" w:cstheme="majorBidi"/>
          <w:sz w:val="24"/>
          <w:szCs w:val="24"/>
          <w:lang w:val="fr-FR"/>
        </w:rPr>
        <w:t>alternative. L’unité d’une tension électrique est le Volt (V).</w:t>
      </w:r>
    </w:p>
    <w:p w:rsidR="00EF0A52" w:rsidRDefault="00751A9F" w:rsidP="00EF0A52">
      <w:pPr>
        <w:spacing w:line="240" w:lineRule="auto"/>
        <w:jc w:val="both"/>
        <w:rPr>
          <w:b/>
          <w:bCs/>
          <w:i/>
          <w:iCs/>
          <w:sz w:val="28"/>
          <w:szCs w:val="28"/>
          <w:lang w:val="fr-FR"/>
        </w:rPr>
      </w:pPr>
      <w:r w:rsidRPr="003260F3">
        <w:rPr>
          <w:b/>
          <w:bCs/>
          <w:i/>
          <w:iCs/>
          <w:sz w:val="28"/>
          <w:szCs w:val="28"/>
          <w:lang w:val="fr-FR"/>
        </w:rPr>
        <w:t>Définitions</w:t>
      </w:r>
      <w:r w:rsidR="00D05D3A" w:rsidRPr="003260F3">
        <w:rPr>
          <w:b/>
          <w:bCs/>
          <w:i/>
          <w:iCs/>
          <w:sz w:val="28"/>
          <w:szCs w:val="28"/>
          <w:lang w:val="fr-FR"/>
        </w:rPr>
        <w:t> :</w:t>
      </w:r>
      <w:r w:rsidRPr="003260F3">
        <w:rPr>
          <w:b/>
          <w:bCs/>
          <w:i/>
          <w:iCs/>
          <w:sz w:val="28"/>
          <w:szCs w:val="28"/>
          <w:lang w:val="fr-FR"/>
        </w:rPr>
        <w:t> </w:t>
      </w:r>
    </w:p>
    <w:p w:rsidR="00751A9F" w:rsidRPr="00EF0A52" w:rsidRDefault="00751A9F" w:rsidP="00EF0A52">
      <w:pPr>
        <w:spacing w:line="240" w:lineRule="auto"/>
        <w:jc w:val="both"/>
        <w:rPr>
          <w:b/>
          <w:bCs/>
          <w:i/>
          <w:iCs/>
          <w:sz w:val="28"/>
          <w:szCs w:val="28"/>
          <w:lang w:val="fr-FR"/>
        </w:rPr>
      </w:pPr>
      <w:r w:rsidRPr="003260F3">
        <w:rPr>
          <w:b/>
          <w:bCs/>
          <w:i/>
          <w:iCs/>
          <w:sz w:val="28"/>
          <w:szCs w:val="28"/>
          <w:lang w:val="fr-FR"/>
        </w:rPr>
        <w:t>Circuit électrique </w:t>
      </w:r>
      <w:r w:rsidRPr="00294780">
        <w:rPr>
          <w:b/>
          <w:bCs/>
          <w:i/>
          <w:iCs/>
          <w:sz w:val="28"/>
          <w:szCs w:val="28"/>
          <w:lang w:val="fr-FR"/>
        </w:rPr>
        <w:t>:</w:t>
      </w:r>
      <w:r w:rsidR="00C82DAE">
        <w:rPr>
          <w:b/>
          <w:bCs/>
          <w:i/>
          <w:iCs/>
          <w:color w:val="FF0000"/>
          <w:sz w:val="28"/>
          <w:szCs w:val="28"/>
          <w:lang w:val="fr-FR"/>
        </w:rPr>
        <w:t xml:space="preserve"> </w:t>
      </w:r>
      <w:r w:rsidR="00C82DAE" w:rsidRPr="00C82DAE">
        <w:rPr>
          <w:rFonts w:asciiTheme="majorBidi" w:hAnsiTheme="majorBidi" w:cstheme="majorBidi"/>
          <w:sz w:val="24"/>
          <w:szCs w:val="24"/>
          <w:lang w:val="fr-FR"/>
        </w:rPr>
        <w:t>est composé de</w:t>
      </w:r>
      <w:r w:rsidR="00334ED5">
        <w:rPr>
          <w:rFonts w:asciiTheme="majorBidi" w:hAnsiTheme="majorBidi" w:cstheme="majorBidi"/>
          <w:sz w:val="24"/>
          <w:szCs w:val="24"/>
          <w:lang w:val="fr-FR"/>
        </w:rPr>
        <w:t>s</w:t>
      </w:r>
      <w:r w:rsidR="00C82DAE" w:rsidRPr="00C82DAE">
        <w:rPr>
          <w:rFonts w:asciiTheme="majorBidi" w:hAnsiTheme="majorBidi" w:cstheme="majorBidi"/>
          <w:sz w:val="24"/>
          <w:szCs w:val="24"/>
          <w:lang w:val="fr-FR"/>
        </w:rPr>
        <w:t xml:space="preserve"> générateurs et des récepteurs</w:t>
      </w:r>
      <w:r w:rsidR="00C82DAE">
        <w:rPr>
          <w:rFonts w:asciiTheme="majorBidi" w:hAnsiTheme="majorBidi" w:cstheme="majorBidi"/>
          <w:sz w:val="24"/>
          <w:szCs w:val="24"/>
          <w:lang w:val="fr-FR"/>
        </w:rPr>
        <w:t xml:space="preserve"> reliées entre eux par des fils </w:t>
      </w:r>
      <w:r w:rsidR="00777E62">
        <w:rPr>
          <w:rFonts w:asciiTheme="majorBidi" w:hAnsiTheme="majorBidi" w:cstheme="majorBidi"/>
          <w:sz w:val="24"/>
          <w:szCs w:val="24"/>
          <w:lang w:val="fr-FR"/>
        </w:rPr>
        <w:t>conducteurs, par</w:t>
      </w:r>
      <w:r w:rsidR="00C82DAE">
        <w:rPr>
          <w:rFonts w:asciiTheme="majorBidi" w:hAnsiTheme="majorBidi" w:cstheme="majorBidi"/>
          <w:sz w:val="24"/>
          <w:szCs w:val="24"/>
          <w:lang w:val="fr-FR"/>
        </w:rPr>
        <w:t xml:space="preserve"> </w:t>
      </w:r>
      <w:r w:rsidR="00777E62">
        <w:rPr>
          <w:rFonts w:asciiTheme="majorBidi" w:hAnsiTheme="majorBidi" w:cstheme="majorBidi"/>
          <w:sz w:val="24"/>
          <w:szCs w:val="24"/>
          <w:lang w:val="fr-FR"/>
        </w:rPr>
        <w:t>convention, le</w:t>
      </w:r>
      <w:r w:rsidR="00C82DAE">
        <w:rPr>
          <w:rFonts w:asciiTheme="majorBidi" w:hAnsiTheme="majorBidi" w:cstheme="majorBidi"/>
          <w:sz w:val="24"/>
          <w:szCs w:val="24"/>
          <w:lang w:val="fr-FR"/>
        </w:rPr>
        <w:t xml:space="preserve"> courant  dans le circuit </w:t>
      </w:r>
      <w:r w:rsidR="00777E62">
        <w:rPr>
          <w:rFonts w:asciiTheme="majorBidi" w:hAnsiTheme="majorBidi" w:cstheme="majorBidi"/>
          <w:sz w:val="24"/>
          <w:szCs w:val="24"/>
          <w:lang w:val="fr-FR"/>
        </w:rPr>
        <w:t>circule de la bornes positive vers la borne négative.</w:t>
      </w:r>
    </w:p>
    <w:p w:rsidR="00D5266A" w:rsidRDefault="00D5266A" w:rsidP="00211BE7">
      <w:pPr>
        <w:spacing w:line="240" w:lineRule="auto"/>
        <w:jc w:val="both"/>
        <w:rPr>
          <w:rFonts w:asciiTheme="majorBidi" w:hAnsiTheme="majorBidi" w:cstheme="majorBidi"/>
          <w:sz w:val="24"/>
          <w:szCs w:val="24"/>
          <w:lang w:val="fr-FR"/>
        </w:rPr>
      </w:pPr>
      <w:r>
        <w:rPr>
          <w:rFonts w:asciiTheme="majorBidi" w:hAnsiTheme="majorBidi" w:cstheme="majorBidi"/>
          <w:sz w:val="24"/>
          <w:szCs w:val="24"/>
          <w:lang w:val="fr-FR"/>
        </w:rPr>
        <w:t>Les générateurs </w:t>
      </w:r>
      <w:r w:rsidR="001A2A9B">
        <w:rPr>
          <w:rFonts w:asciiTheme="majorBidi" w:hAnsiTheme="majorBidi" w:cstheme="majorBidi"/>
          <w:sz w:val="24"/>
          <w:szCs w:val="24"/>
          <w:lang w:val="fr-FR"/>
        </w:rPr>
        <w:t>: sont</w:t>
      </w:r>
      <w:r>
        <w:rPr>
          <w:rFonts w:asciiTheme="majorBidi" w:hAnsiTheme="majorBidi" w:cstheme="majorBidi"/>
          <w:sz w:val="24"/>
          <w:szCs w:val="24"/>
          <w:lang w:val="fr-FR"/>
        </w:rPr>
        <w:t xml:space="preserve"> des appareils qui transforment de l’énergie sous une forme donné en énergie électrique.</w:t>
      </w:r>
    </w:p>
    <w:p w:rsidR="00325840" w:rsidRDefault="00325840" w:rsidP="00211BE7">
      <w:pPr>
        <w:spacing w:line="240" w:lineRule="auto"/>
        <w:jc w:val="both"/>
        <w:rPr>
          <w:rFonts w:asciiTheme="majorBidi" w:hAnsiTheme="majorBidi" w:cstheme="majorBidi"/>
          <w:sz w:val="24"/>
          <w:szCs w:val="24"/>
          <w:lang w:val="fr-FR"/>
        </w:rPr>
      </w:pPr>
      <w:r>
        <w:rPr>
          <w:rFonts w:asciiTheme="majorBidi" w:hAnsiTheme="majorBidi" w:cstheme="majorBidi"/>
          <w:sz w:val="24"/>
          <w:szCs w:val="24"/>
          <w:lang w:val="fr-FR"/>
        </w:rPr>
        <w:t xml:space="preserve"> Exemple </w:t>
      </w:r>
      <w:r w:rsidR="00B724B8">
        <w:rPr>
          <w:rFonts w:asciiTheme="majorBidi" w:hAnsiTheme="majorBidi" w:cstheme="majorBidi"/>
          <w:sz w:val="24"/>
          <w:szCs w:val="24"/>
          <w:lang w:val="fr-FR"/>
        </w:rPr>
        <w:t>: panneaux</w:t>
      </w:r>
      <w:r>
        <w:rPr>
          <w:rFonts w:asciiTheme="majorBidi" w:hAnsiTheme="majorBidi" w:cstheme="majorBidi"/>
          <w:sz w:val="24"/>
          <w:szCs w:val="24"/>
          <w:lang w:val="fr-FR"/>
        </w:rPr>
        <w:t xml:space="preserve"> </w:t>
      </w:r>
      <w:r w:rsidR="00B724B8">
        <w:rPr>
          <w:rFonts w:asciiTheme="majorBidi" w:hAnsiTheme="majorBidi" w:cstheme="majorBidi"/>
          <w:sz w:val="24"/>
          <w:szCs w:val="24"/>
          <w:lang w:val="fr-FR"/>
        </w:rPr>
        <w:t>solaires, groupe</w:t>
      </w:r>
      <w:r>
        <w:rPr>
          <w:rFonts w:asciiTheme="majorBidi" w:hAnsiTheme="majorBidi" w:cstheme="majorBidi"/>
          <w:sz w:val="24"/>
          <w:szCs w:val="24"/>
          <w:lang w:val="fr-FR"/>
        </w:rPr>
        <w:t xml:space="preserve"> </w:t>
      </w:r>
      <w:r w:rsidR="00F7255A">
        <w:rPr>
          <w:rFonts w:asciiTheme="majorBidi" w:hAnsiTheme="majorBidi" w:cstheme="majorBidi"/>
          <w:sz w:val="24"/>
          <w:szCs w:val="24"/>
          <w:lang w:val="fr-FR"/>
        </w:rPr>
        <w:t>électrogène, les</w:t>
      </w:r>
      <w:r>
        <w:rPr>
          <w:rFonts w:asciiTheme="majorBidi" w:hAnsiTheme="majorBidi" w:cstheme="majorBidi"/>
          <w:sz w:val="24"/>
          <w:szCs w:val="24"/>
          <w:lang w:val="fr-FR"/>
        </w:rPr>
        <w:t xml:space="preserve"> pile </w:t>
      </w:r>
    </w:p>
    <w:p w:rsidR="009D3C5C" w:rsidRDefault="00B724B8" w:rsidP="00211BE7">
      <w:pPr>
        <w:spacing w:line="240" w:lineRule="auto"/>
        <w:jc w:val="both"/>
        <w:rPr>
          <w:rFonts w:asciiTheme="majorBidi" w:hAnsiTheme="majorBidi" w:cstheme="majorBidi"/>
          <w:sz w:val="24"/>
          <w:szCs w:val="24"/>
          <w:lang w:val="fr-FR"/>
        </w:rPr>
      </w:pPr>
      <w:r w:rsidRPr="003260F3">
        <w:rPr>
          <w:rFonts w:asciiTheme="majorBidi" w:hAnsiTheme="majorBidi" w:cstheme="majorBidi"/>
          <w:b/>
          <w:bCs/>
          <w:sz w:val="24"/>
          <w:szCs w:val="24"/>
          <w:lang w:val="fr-FR"/>
        </w:rPr>
        <w:lastRenderedPageBreak/>
        <w:t>Les conducteurs</w:t>
      </w:r>
      <w:r>
        <w:rPr>
          <w:rFonts w:asciiTheme="majorBidi" w:hAnsiTheme="majorBidi" w:cstheme="majorBidi"/>
          <w:sz w:val="24"/>
          <w:szCs w:val="24"/>
          <w:lang w:val="fr-FR"/>
        </w:rPr>
        <w:t> </w:t>
      </w:r>
      <w:r w:rsidR="00F7255A">
        <w:rPr>
          <w:rFonts w:asciiTheme="majorBidi" w:hAnsiTheme="majorBidi" w:cstheme="majorBidi"/>
          <w:sz w:val="24"/>
          <w:szCs w:val="24"/>
          <w:lang w:val="fr-FR"/>
        </w:rPr>
        <w:t>: sont</w:t>
      </w:r>
      <w:r>
        <w:rPr>
          <w:rFonts w:asciiTheme="majorBidi" w:hAnsiTheme="majorBidi" w:cstheme="majorBidi"/>
          <w:sz w:val="24"/>
          <w:szCs w:val="24"/>
          <w:lang w:val="fr-FR"/>
        </w:rPr>
        <w:t xml:space="preserve"> des </w:t>
      </w:r>
      <w:r w:rsidR="00F7255A">
        <w:rPr>
          <w:rFonts w:asciiTheme="majorBidi" w:hAnsiTheme="majorBidi" w:cstheme="majorBidi"/>
          <w:sz w:val="24"/>
          <w:szCs w:val="24"/>
          <w:lang w:val="fr-FR"/>
        </w:rPr>
        <w:t>matériaux</w:t>
      </w:r>
      <w:r>
        <w:rPr>
          <w:rFonts w:asciiTheme="majorBidi" w:hAnsiTheme="majorBidi" w:cstheme="majorBidi"/>
          <w:sz w:val="24"/>
          <w:szCs w:val="24"/>
          <w:lang w:val="fr-FR"/>
        </w:rPr>
        <w:t xml:space="preserve"> qui permettent le passage du courant </w:t>
      </w:r>
      <w:r w:rsidR="00F7255A">
        <w:rPr>
          <w:rFonts w:asciiTheme="majorBidi" w:hAnsiTheme="majorBidi" w:cstheme="majorBidi"/>
          <w:sz w:val="24"/>
          <w:szCs w:val="24"/>
          <w:lang w:val="fr-FR"/>
        </w:rPr>
        <w:t>électrique</w:t>
      </w:r>
      <w:r>
        <w:rPr>
          <w:rFonts w:asciiTheme="majorBidi" w:hAnsiTheme="majorBidi" w:cstheme="majorBidi"/>
          <w:sz w:val="24"/>
          <w:szCs w:val="24"/>
          <w:lang w:val="fr-FR"/>
        </w:rPr>
        <w:t>,</w:t>
      </w:r>
      <w:r w:rsidR="00F7255A">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ces conducteurs </w:t>
      </w:r>
      <w:r w:rsidR="00F7255A">
        <w:rPr>
          <w:rFonts w:asciiTheme="majorBidi" w:hAnsiTheme="majorBidi" w:cstheme="majorBidi"/>
          <w:sz w:val="24"/>
          <w:szCs w:val="24"/>
          <w:lang w:val="fr-FR"/>
        </w:rPr>
        <w:t>relient</w:t>
      </w:r>
      <w:r>
        <w:rPr>
          <w:rFonts w:asciiTheme="majorBidi" w:hAnsiTheme="majorBidi" w:cstheme="majorBidi"/>
          <w:sz w:val="24"/>
          <w:szCs w:val="24"/>
          <w:lang w:val="fr-FR"/>
        </w:rPr>
        <w:t xml:space="preserve"> les </w:t>
      </w:r>
      <w:r w:rsidR="00F7255A">
        <w:rPr>
          <w:rFonts w:asciiTheme="majorBidi" w:hAnsiTheme="majorBidi" w:cstheme="majorBidi"/>
          <w:sz w:val="24"/>
          <w:szCs w:val="24"/>
          <w:lang w:val="fr-FR"/>
        </w:rPr>
        <w:t>générateurs</w:t>
      </w:r>
      <w:r>
        <w:rPr>
          <w:rFonts w:asciiTheme="majorBidi" w:hAnsiTheme="majorBidi" w:cstheme="majorBidi"/>
          <w:sz w:val="24"/>
          <w:szCs w:val="24"/>
          <w:lang w:val="fr-FR"/>
        </w:rPr>
        <w:t xml:space="preserve"> aux </w:t>
      </w:r>
      <w:r w:rsidR="00F7255A">
        <w:rPr>
          <w:rFonts w:asciiTheme="majorBidi" w:hAnsiTheme="majorBidi" w:cstheme="majorBidi"/>
          <w:sz w:val="24"/>
          <w:szCs w:val="24"/>
          <w:lang w:val="fr-FR"/>
        </w:rPr>
        <w:t>récepteurs</w:t>
      </w:r>
      <w:r w:rsidR="00B84C79">
        <w:rPr>
          <w:rFonts w:asciiTheme="majorBidi" w:hAnsiTheme="majorBidi" w:cstheme="majorBidi"/>
          <w:sz w:val="24"/>
          <w:szCs w:val="24"/>
          <w:lang w:val="fr-FR"/>
        </w:rPr>
        <w:t xml:space="preserve"> exemple </w:t>
      </w:r>
      <w:r w:rsidR="00193BB1">
        <w:rPr>
          <w:rFonts w:asciiTheme="majorBidi" w:hAnsiTheme="majorBidi" w:cstheme="majorBidi"/>
          <w:sz w:val="24"/>
          <w:szCs w:val="24"/>
          <w:lang w:val="fr-FR"/>
        </w:rPr>
        <w:t>: les</w:t>
      </w:r>
      <w:r w:rsidR="00B84C79">
        <w:rPr>
          <w:rFonts w:asciiTheme="majorBidi" w:hAnsiTheme="majorBidi" w:cstheme="majorBidi"/>
          <w:sz w:val="24"/>
          <w:szCs w:val="24"/>
          <w:lang w:val="fr-FR"/>
        </w:rPr>
        <w:t xml:space="preserve"> files dans </w:t>
      </w:r>
      <w:r w:rsidR="00193BB1">
        <w:rPr>
          <w:rFonts w:asciiTheme="majorBidi" w:hAnsiTheme="majorBidi" w:cstheme="majorBidi"/>
          <w:sz w:val="24"/>
          <w:szCs w:val="24"/>
          <w:lang w:val="fr-FR"/>
        </w:rPr>
        <w:t>le circuit</w:t>
      </w:r>
      <w:r w:rsidR="00B84C79">
        <w:rPr>
          <w:rFonts w:asciiTheme="majorBidi" w:hAnsiTheme="majorBidi" w:cstheme="majorBidi"/>
          <w:sz w:val="24"/>
          <w:szCs w:val="24"/>
          <w:lang w:val="fr-FR"/>
        </w:rPr>
        <w:t xml:space="preserve"> électrique simple</w:t>
      </w:r>
      <w:r w:rsidR="009D3C5C">
        <w:rPr>
          <w:rFonts w:asciiTheme="majorBidi" w:hAnsiTheme="majorBidi" w:cstheme="majorBidi"/>
          <w:sz w:val="24"/>
          <w:szCs w:val="24"/>
          <w:lang w:val="fr-FR"/>
        </w:rPr>
        <w:t xml:space="preserve"> </w:t>
      </w:r>
      <w:r w:rsidR="00B84C79">
        <w:rPr>
          <w:rFonts w:asciiTheme="majorBidi" w:hAnsiTheme="majorBidi" w:cstheme="majorBidi"/>
          <w:sz w:val="24"/>
          <w:szCs w:val="24"/>
          <w:lang w:val="fr-FR"/>
        </w:rPr>
        <w:t xml:space="preserve"> et les câbles électriques</w:t>
      </w:r>
      <w:r w:rsidR="00193BB1">
        <w:rPr>
          <w:rFonts w:asciiTheme="majorBidi" w:hAnsiTheme="majorBidi" w:cstheme="majorBidi"/>
          <w:sz w:val="24"/>
          <w:szCs w:val="24"/>
          <w:lang w:val="fr-FR"/>
        </w:rPr>
        <w:t xml:space="preserve"> dans un système de production de </w:t>
      </w:r>
      <w:r w:rsidR="004F35F2">
        <w:rPr>
          <w:rFonts w:asciiTheme="majorBidi" w:hAnsiTheme="majorBidi" w:cstheme="majorBidi"/>
          <w:sz w:val="24"/>
          <w:szCs w:val="24"/>
          <w:lang w:val="fr-FR"/>
        </w:rPr>
        <w:t>l’énergie.</w:t>
      </w:r>
    </w:p>
    <w:p w:rsidR="00B724B8" w:rsidRDefault="00193BB1" w:rsidP="00211BE7">
      <w:pPr>
        <w:spacing w:line="240" w:lineRule="auto"/>
        <w:jc w:val="both"/>
        <w:rPr>
          <w:rFonts w:asciiTheme="majorBidi" w:hAnsiTheme="majorBidi" w:cstheme="majorBidi"/>
          <w:sz w:val="24"/>
          <w:szCs w:val="24"/>
          <w:lang w:val="fr-FR"/>
        </w:rPr>
      </w:pPr>
      <w:r w:rsidRPr="003260F3">
        <w:rPr>
          <w:rFonts w:asciiTheme="majorBidi" w:hAnsiTheme="majorBidi" w:cstheme="majorBidi"/>
          <w:b/>
          <w:bCs/>
          <w:sz w:val="24"/>
          <w:szCs w:val="24"/>
          <w:lang w:val="fr-FR"/>
        </w:rPr>
        <w:t>Les</w:t>
      </w:r>
      <w:r w:rsidR="009D3C5C" w:rsidRPr="003260F3">
        <w:rPr>
          <w:rFonts w:asciiTheme="majorBidi" w:hAnsiTheme="majorBidi" w:cstheme="majorBidi"/>
          <w:b/>
          <w:bCs/>
          <w:sz w:val="24"/>
          <w:szCs w:val="24"/>
          <w:lang w:val="fr-FR"/>
        </w:rPr>
        <w:t xml:space="preserve"> </w:t>
      </w:r>
      <w:r w:rsidR="00F7255A" w:rsidRPr="003260F3">
        <w:rPr>
          <w:rFonts w:asciiTheme="majorBidi" w:hAnsiTheme="majorBidi" w:cstheme="majorBidi"/>
          <w:b/>
          <w:bCs/>
          <w:sz w:val="24"/>
          <w:szCs w:val="24"/>
          <w:lang w:val="fr-FR"/>
        </w:rPr>
        <w:t>câbles</w:t>
      </w:r>
      <w:r w:rsidR="009D3C5C" w:rsidRPr="003260F3">
        <w:rPr>
          <w:rFonts w:asciiTheme="majorBidi" w:hAnsiTheme="majorBidi" w:cstheme="majorBidi"/>
          <w:b/>
          <w:bCs/>
          <w:sz w:val="24"/>
          <w:szCs w:val="24"/>
          <w:lang w:val="fr-FR"/>
        </w:rPr>
        <w:t xml:space="preserve"> </w:t>
      </w:r>
      <w:r w:rsidR="00F7255A" w:rsidRPr="003260F3">
        <w:rPr>
          <w:rFonts w:asciiTheme="majorBidi" w:hAnsiTheme="majorBidi" w:cstheme="majorBidi"/>
          <w:b/>
          <w:bCs/>
          <w:sz w:val="24"/>
          <w:szCs w:val="24"/>
          <w:lang w:val="fr-FR"/>
        </w:rPr>
        <w:t>électriques</w:t>
      </w:r>
      <w:r w:rsidR="009D3C5C">
        <w:rPr>
          <w:rFonts w:asciiTheme="majorBidi" w:hAnsiTheme="majorBidi" w:cstheme="majorBidi"/>
          <w:sz w:val="24"/>
          <w:szCs w:val="24"/>
          <w:lang w:val="fr-FR"/>
        </w:rPr>
        <w:t xml:space="preserve">  sont </w:t>
      </w:r>
      <w:r w:rsidR="00F7255A">
        <w:rPr>
          <w:rFonts w:asciiTheme="majorBidi" w:hAnsiTheme="majorBidi" w:cstheme="majorBidi"/>
          <w:sz w:val="24"/>
          <w:szCs w:val="24"/>
          <w:lang w:val="fr-FR"/>
        </w:rPr>
        <w:t>généralement</w:t>
      </w:r>
      <w:r w:rsidR="009D3C5C">
        <w:rPr>
          <w:rFonts w:asciiTheme="majorBidi" w:hAnsiTheme="majorBidi" w:cstheme="majorBidi"/>
          <w:sz w:val="24"/>
          <w:szCs w:val="24"/>
          <w:lang w:val="fr-FR"/>
        </w:rPr>
        <w:t xml:space="preserve"> en cuivre, un métal considéré commet un bon et excellent conducteurs </w:t>
      </w:r>
      <w:r w:rsidR="00120ACE">
        <w:rPr>
          <w:rFonts w:asciiTheme="majorBidi" w:hAnsiTheme="majorBidi" w:cstheme="majorBidi"/>
          <w:sz w:val="24"/>
          <w:szCs w:val="24"/>
          <w:lang w:val="fr-FR"/>
        </w:rPr>
        <w:t>électriques, ce</w:t>
      </w:r>
      <w:r w:rsidR="007F3490">
        <w:rPr>
          <w:rFonts w:asciiTheme="majorBidi" w:hAnsiTheme="majorBidi" w:cstheme="majorBidi"/>
          <w:sz w:val="24"/>
          <w:szCs w:val="24"/>
          <w:lang w:val="fr-FR"/>
        </w:rPr>
        <w:t xml:space="preserve"> </w:t>
      </w:r>
      <w:r w:rsidR="00F7255A">
        <w:rPr>
          <w:rFonts w:asciiTheme="majorBidi" w:hAnsiTheme="majorBidi" w:cstheme="majorBidi"/>
          <w:sz w:val="24"/>
          <w:szCs w:val="24"/>
          <w:lang w:val="fr-FR"/>
        </w:rPr>
        <w:t>constat</w:t>
      </w:r>
      <w:r w:rsidR="007F3490">
        <w:rPr>
          <w:rFonts w:asciiTheme="majorBidi" w:hAnsiTheme="majorBidi" w:cstheme="majorBidi"/>
          <w:sz w:val="24"/>
          <w:szCs w:val="24"/>
          <w:lang w:val="fr-FR"/>
        </w:rPr>
        <w:t xml:space="preserve"> est </w:t>
      </w:r>
      <w:r w:rsidR="00211BE7">
        <w:rPr>
          <w:rFonts w:asciiTheme="majorBidi" w:hAnsiTheme="majorBidi" w:cstheme="majorBidi"/>
          <w:sz w:val="24"/>
          <w:szCs w:val="24"/>
          <w:lang w:val="fr-FR"/>
        </w:rPr>
        <w:t>considéré</w:t>
      </w:r>
      <w:r w:rsidR="007F3490">
        <w:rPr>
          <w:rFonts w:asciiTheme="majorBidi" w:hAnsiTheme="majorBidi" w:cstheme="majorBidi"/>
          <w:sz w:val="24"/>
          <w:szCs w:val="24"/>
          <w:lang w:val="fr-FR"/>
        </w:rPr>
        <w:t xml:space="preserve"> </w:t>
      </w:r>
      <w:r w:rsidR="00F7255A">
        <w:rPr>
          <w:rFonts w:asciiTheme="majorBidi" w:hAnsiTheme="majorBidi" w:cstheme="majorBidi"/>
          <w:sz w:val="24"/>
          <w:szCs w:val="24"/>
          <w:lang w:val="fr-FR"/>
        </w:rPr>
        <w:t xml:space="preserve">a priori vrai sur les courtes  </w:t>
      </w:r>
      <w:r w:rsidR="00211BE7">
        <w:rPr>
          <w:rFonts w:asciiTheme="majorBidi" w:hAnsiTheme="majorBidi" w:cstheme="majorBidi"/>
          <w:sz w:val="24"/>
          <w:szCs w:val="24"/>
          <w:lang w:val="fr-FR"/>
        </w:rPr>
        <w:t>distances, mais</w:t>
      </w:r>
      <w:r w:rsidR="00F7255A">
        <w:rPr>
          <w:rFonts w:asciiTheme="majorBidi" w:hAnsiTheme="majorBidi" w:cstheme="majorBidi"/>
          <w:sz w:val="24"/>
          <w:szCs w:val="24"/>
          <w:lang w:val="fr-FR"/>
        </w:rPr>
        <w:t xml:space="preserve"> dès que la longueur devient </w:t>
      </w:r>
      <w:r w:rsidR="00211BE7">
        <w:rPr>
          <w:rFonts w:asciiTheme="majorBidi" w:hAnsiTheme="majorBidi" w:cstheme="majorBidi"/>
          <w:sz w:val="24"/>
          <w:szCs w:val="24"/>
          <w:lang w:val="fr-FR"/>
        </w:rPr>
        <w:t>importante, les</w:t>
      </w:r>
      <w:r w:rsidR="00F7255A">
        <w:rPr>
          <w:rFonts w:asciiTheme="majorBidi" w:hAnsiTheme="majorBidi" w:cstheme="majorBidi"/>
          <w:sz w:val="24"/>
          <w:szCs w:val="24"/>
          <w:lang w:val="fr-FR"/>
        </w:rPr>
        <w:t xml:space="preserve"> perte</w:t>
      </w:r>
      <w:r w:rsidR="00211BE7">
        <w:rPr>
          <w:rFonts w:asciiTheme="majorBidi" w:hAnsiTheme="majorBidi" w:cstheme="majorBidi"/>
          <w:sz w:val="24"/>
          <w:szCs w:val="24"/>
          <w:lang w:val="fr-FR"/>
        </w:rPr>
        <w:t>s</w:t>
      </w:r>
      <w:r w:rsidR="00F7255A">
        <w:rPr>
          <w:rFonts w:asciiTheme="majorBidi" w:hAnsiTheme="majorBidi" w:cstheme="majorBidi"/>
          <w:sz w:val="24"/>
          <w:szCs w:val="24"/>
          <w:lang w:val="fr-FR"/>
        </w:rPr>
        <w:t xml:space="preserve"> par effet de joule (échauffement</w:t>
      </w:r>
      <w:r w:rsidR="00E01E31">
        <w:rPr>
          <w:rFonts w:asciiTheme="majorBidi" w:hAnsiTheme="majorBidi" w:cstheme="majorBidi"/>
          <w:sz w:val="24"/>
          <w:szCs w:val="24"/>
          <w:lang w:val="fr-FR"/>
        </w:rPr>
        <w:t xml:space="preserve">).n’est pas négligeable surtout pour des forte </w:t>
      </w:r>
      <w:r w:rsidR="00211BE7">
        <w:rPr>
          <w:rFonts w:asciiTheme="majorBidi" w:hAnsiTheme="majorBidi" w:cstheme="majorBidi"/>
          <w:sz w:val="24"/>
          <w:szCs w:val="24"/>
          <w:lang w:val="fr-FR"/>
        </w:rPr>
        <w:t>intensités. Une</w:t>
      </w:r>
      <w:r w:rsidR="00CA2003">
        <w:rPr>
          <w:rFonts w:asciiTheme="majorBidi" w:hAnsiTheme="majorBidi" w:cstheme="majorBidi"/>
          <w:sz w:val="24"/>
          <w:szCs w:val="24"/>
          <w:lang w:val="fr-FR"/>
        </w:rPr>
        <w:t xml:space="preserve"> des caractéristiques d’un métal est sa </w:t>
      </w:r>
      <w:r w:rsidR="00211BE7">
        <w:rPr>
          <w:rFonts w:asciiTheme="majorBidi" w:hAnsiTheme="majorBidi" w:cstheme="majorBidi"/>
          <w:sz w:val="24"/>
          <w:szCs w:val="24"/>
          <w:lang w:val="fr-FR"/>
        </w:rPr>
        <w:t>résistivité exprimée</w:t>
      </w:r>
      <w:r w:rsidR="00CA2003">
        <w:rPr>
          <w:rFonts w:asciiTheme="majorBidi" w:hAnsiTheme="majorBidi" w:cstheme="majorBidi"/>
          <w:sz w:val="24"/>
          <w:szCs w:val="24"/>
          <w:lang w:val="fr-FR"/>
        </w:rPr>
        <w:t xml:space="preserve"> en </w:t>
      </w:r>
      <w:r w:rsidR="00900216">
        <w:rPr>
          <w:rFonts w:asciiTheme="majorBidi" w:hAnsiTheme="majorBidi" w:cstheme="majorBidi"/>
          <w:sz w:val="24"/>
          <w:szCs w:val="24"/>
          <w:lang w:val="fr-FR"/>
        </w:rPr>
        <w:t>(Ω.M)</w:t>
      </w:r>
    </w:p>
    <w:p w:rsidR="00900216" w:rsidRDefault="00211BE7" w:rsidP="00211BE7">
      <w:pPr>
        <w:rPr>
          <w:rFonts w:asciiTheme="majorBidi" w:hAnsiTheme="majorBidi" w:cstheme="majorBidi"/>
          <w:sz w:val="24"/>
          <w:szCs w:val="24"/>
          <w:lang w:val="fr-FR"/>
        </w:rPr>
      </w:pPr>
      <w:r>
        <w:rPr>
          <w:rFonts w:asciiTheme="majorBidi" w:hAnsiTheme="majorBidi" w:cstheme="majorBidi"/>
          <w:sz w:val="24"/>
          <w:szCs w:val="24"/>
          <w:lang w:val="fr-FR"/>
        </w:rPr>
        <w:t>Les</w:t>
      </w:r>
      <w:r w:rsidR="00900216">
        <w:rPr>
          <w:rFonts w:asciiTheme="majorBidi" w:hAnsiTheme="majorBidi" w:cstheme="majorBidi"/>
          <w:sz w:val="24"/>
          <w:szCs w:val="24"/>
          <w:lang w:val="fr-FR"/>
        </w:rPr>
        <w:t xml:space="preserve"> meilleurs conducteurs </w:t>
      </w:r>
      <w:r>
        <w:rPr>
          <w:rFonts w:asciiTheme="majorBidi" w:hAnsiTheme="majorBidi" w:cstheme="majorBidi"/>
          <w:sz w:val="24"/>
          <w:szCs w:val="24"/>
          <w:lang w:val="fr-FR"/>
        </w:rPr>
        <w:t>électriques</w:t>
      </w:r>
      <w:r w:rsidR="00900216">
        <w:rPr>
          <w:rFonts w:asciiTheme="majorBidi" w:hAnsiTheme="majorBidi" w:cstheme="majorBidi"/>
          <w:sz w:val="24"/>
          <w:szCs w:val="24"/>
          <w:lang w:val="fr-FR"/>
        </w:rPr>
        <w:t xml:space="preserve">  sont </w:t>
      </w:r>
      <w:r>
        <w:rPr>
          <w:rFonts w:asciiTheme="majorBidi" w:hAnsiTheme="majorBidi" w:cstheme="majorBidi"/>
          <w:sz w:val="24"/>
          <w:szCs w:val="24"/>
          <w:lang w:val="fr-FR"/>
        </w:rPr>
        <w:t>l’argent, le</w:t>
      </w:r>
      <w:r w:rsidR="00900216">
        <w:rPr>
          <w:rFonts w:asciiTheme="majorBidi" w:hAnsiTheme="majorBidi" w:cstheme="majorBidi"/>
          <w:sz w:val="24"/>
          <w:szCs w:val="24"/>
          <w:lang w:val="fr-FR"/>
        </w:rPr>
        <w:t xml:space="preserve"> </w:t>
      </w:r>
      <w:r>
        <w:rPr>
          <w:rFonts w:asciiTheme="majorBidi" w:hAnsiTheme="majorBidi" w:cstheme="majorBidi"/>
          <w:sz w:val="24"/>
          <w:szCs w:val="24"/>
          <w:lang w:val="fr-FR"/>
        </w:rPr>
        <w:t>cuivre, l’or</w:t>
      </w:r>
      <w:r w:rsidR="00900216">
        <w:rPr>
          <w:rFonts w:asciiTheme="majorBidi" w:hAnsiTheme="majorBidi" w:cstheme="majorBidi"/>
          <w:sz w:val="24"/>
          <w:szCs w:val="24"/>
          <w:lang w:val="fr-FR"/>
        </w:rPr>
        <w:t>,</w:t>
      </w:r>
      <w:r>
        <w:rPr>
          <w:rFonts w:asciiTheme="majorBidi" w:hAnsiTheme="majorBidi" w:cstheme="majorBidi"/>
          <w:sz w:val="24"/>
          <w:szCs w:val="24"/>
          <w:lang w:val="fr-FR"/>
        </w:rPr>
        <w:t xml:space="preserve"> </w:t>
      </w:r>
      <w:r w:rsidR="00900216">
        <w:rPr>
          <w:rFonts w:asciiTheme="majorBidi" w:hAnsiTheme="majorBidi" w:cstheme="majorBidi"/>
          <w:sz w:val="24"/>
          <w:szCs w:val="24"/>
          <w:lang w:val="fr-FR"/>
        </w:rPr>
        <w:t>l’</w:t>
      </w:r>
      <w:r>
        <w:rPr>
          <w:rFonts w:asciiTheme="majorBidi" w:hAnsiTheme="majorBidi" w:cstheme="majorBidi"/>
          <w:sz w:val="24"/>
          <w:szCs w:val="24"/>
          <w:lang w:val="fr-FR"/>
        </w:rPr>
        <w:t>aluminium</w:t>
      </w:r>
      <w:r w:rsidR="00900216">
        <w:rPr>
          <w:rFonts w:asciiTheme="majorBidi" w:hAnsiTheme="majorBidi" w:cstheme="majorBidi"/>
          <w:sz w:val="24"/>
          <w:szCs w:val="24"/>
          <w:lang w:val="fr-FR"/>
        </w:rPr>
        <w:t xml:space="preserve"> par contre l’air est un bon isolant  sa résistivité est d’</w:t>
      </w:r>
      <w:r>
        <w:rPr>
          <w:rFonts w:asciiTheme="majorBidi" w:hAnsiTheme="majorBidi" w:cstheme="majorBidi"/>
          <w:sz w:val="24"/>
          <w:szCs w:val="24"/>
          <w:lang w:val="fr-FR"/>
        </w:rPr>
        <w:t>environ</w:t>
      </w:r>
      <w:r w:rsidR="00C450EE">
        <w:rPr>
          <w:rFonts w:asciiTheme="majorBidi" w:hAnsiTheme="majorBidi" w:cstheme="majorBidi"/>
          <w:sz w:val="24"/>
          <w:szCs w:val="24"/>
          <w:lang w:val="fr-FR"/>
        </w:rPr>
        <w:t xml:space="preserve"> </w:t>
      </w:r>
      <w:r>
        <w:rPr>
          <w:rFonts w:asciiTheme="majorBidi" w:hAnsiTheme="majorBidi" w:cstheme="majorBidi"/>
          <w:sz w:val="24"/>
          <w:szCs w:val="24"/>
          <w:lang w:val="fr-FR"/>
        </w:rPr>
        <w:t>3*</w:t>
      </w:r>
      <m:oMath>
        <m:sSup>
          <m:sSupPr>
            <m:ctrlPr>
              <w:rPr>
                <w:rFonts w:ascii="Cambria Math" w:hAnsi="Cambria Math" w:cstheme="majorBidi"/>
                <w:i/>
                <w:sz w:val="24"/>
                <w:szCs w:val="24"/>
                <w:lang w:val="fr-FR"/>
              </w:rPr>
            </m:ctrlPr>
          </m:sSupPr>
          <m:e>
            <m:r>
              <w:rPr>
                <w:rFonts w:ascii="Cambria Math" w:hAnsi="Cambria Math" w:cstheme="majorBidi"/>
                <w:sz w:val="24"/>
                <w:szCs w:val="24"/>
                <w:lang w:val="fr-FR"/>
              </w:rPr>
              <m:t>10</m:t>
            </m:r>
          </m:e>
          <m:sup>
            <m:r>
              <w:rPr>
                <w:rFonts w:ascii="Cambria Math" w:hAnsi="Cambria Math" w:cstheme="majorBidi"/>
                <w:sz w:val="24"/>
                <w:szCs w:val="24"/>
                <w:lang w:val="fr-FR"/>
              </w:rPr>
              <m:t>9</m:t>
            </m:r>
          </m:sup>
        </m:sSup>
      </m:oMath>
      <w:r>
        <w:rPr>
          <w:rFonts w:asciiTheme="majorBidi" w:hAnsiTheme="majorBidi" w:cstheme="majorBidi"/>
          <w:sz w:val="24"/>
          <w:szCs w:val="24"/>
          <w:lang w:val="fr-FR"/>
        </w:rPr>
        <w:t xml:space="preserve"> </w:t>
      </w:r>
      <w:r w:rsidR="00900216">
        <w:rPr>
          <w:rFonts w:asciiTheme="majorBidi" w:hAnsiTheme="majorBidi" w:cstheme="majorBidi"/>
          <w:sz w:val="24"/>
          <w:szCs w:val="24"/>
          <w:lang w:val="fr-FR"/>
        </w:rPr>
        <w:t>(Ω.M)</w:t>
      </w:r>
    </w:p>
    <w:p w:rsidR="001F09E5" w:rsidRDefault="002E6BDF" w:rsidP="001F09E5">
      <w:pPr>
        <w:spacing w:line="240" w:lineRule="auto"/>
        <w:jc w:val="both"/>
        <w:rPr>
          <w:rFonts w:asciiTheme="majorBidi" w:eastAsiaTheme="minorEastAsia" w:hAnsiTheme="majorBidi" w:cstheme="majorBidi"/>
          <w:sz w:val="24"/>
          <w:szCs w:val="24"/>
          <w:lang w:val="fr-FR" w:eastAsia="fr-FR"/>
        </w:rPr>
      </w:pPr>
      <w:r>
        <w:rPr>
          <w:rFonts w:asciiTheme="majorBidi" w:hAnsiTheme="majorBidi" w:cstheme="majorBidi"/>
          <w:sz w:val="24"/>
          <w:szCs w:val="24"/>
          <w:lang w:val="fr-FR"/>
        </w:rPr>
        <w:t>La</w:t>
      </w:r>
      <w:r w:rsidR="00211BE7">
        <w:rPr>
          <w:rFonts w:asciiTheme="majorBidi" w:hAnsiTheme="majorBidi" w:cstheme="majorBidi"/>
          <w:sz w:val="24"/>
          <w:szCs w:val="24"/>
          <w:lang w:val="fr-FR"/>
        </w:rPr>
        <w:t xml:space="preserve"> résistance d’un conducteur c’</w:t>
      </w:r>
      <w:r w:rsidR="00886772">
        <w:rPr>
          <w:rFonts w:asciiTheme="majorBidi" w:hAnsiTheme="majorBidi" w:cstheme="majorBidi"/>
          <w:sz w:val="24"/>
          <w:szCs w:val="24"/>
          <w:lang w:val="fr-FR"/>
        </w:rPr>
        <w:t>est</w:t>
      </w:r>
      <w:r w:rsidR="00211BE7">
        <w:rPr>
          <w:rFonts w:asciiTheme="majorBidi" w:hAnsiTheme="majorBidi" w:cstheme="majorBidi"/>
          <w:sz w:val="24"/>
          <w:szCs w:val="24"/>
          <w:lang w:val="fr-FR"/>
        </w:rPr>
        <w:t xml:space="preserve"> son aptitude </w:t>
      </w:r>
      <w:r w:rsidR="001F09E5">
        <w:rPr>
          <w:rFonts w:asciiTheme="majorBidi" w:hAnsiTheme="majorBidi" w:cstheme="majorBidi"/>
          <w:sz w:val="24"/>
          <w:szCs w:val="24"/>
          <w:lang w:val="fr-FR"/>
        </w:rPr>
        <w:t xml:space="preserve"> à</w:t>
      </w:r>
      <w:r w:rsidR="00211BE7">
        <w:rPr>
          <w:rFonts w:asciiTheme="majorBidi" w:hAnsiTheme="majorBidi" w:cstheme="majorBidi"/>
          <w:sz w:val="24"/>
          <w:szCs w:val="24"/>
          <w:lang w:val="fr-FR"/>
        </w:rPr>
        <w:t xml:space="preserve"> s’opposer </w:t>
      </w:r>
      <w:r w:rsidR="001F09E5">
        <w:rPr>
          <w:rFonts w:asciiTheme="majorBidi" w:hAnsiTheme="majorBidi" w:cstheme="majorBidi"/>
          <w:sz w:val="24"/>
          <w:szCs w:val="24"/>
          <w:lang w:val="fr-FR"/>
        </w:rPr>
        <w:t>à</w:t>
      </w:r>
      <w:r w:rsidR="00211BE7">
        <w:rPr>
          <w:rFonts w:asciiTheme="majorBidi" w:hAnsiTheme="majorBidi" w:cstheme="majorBidi"/>
          <w:sz w:val="24"/>
          <w:szCs w:val="24"/>
          <w:lang w:val="fr-FR"/>
        </w:rPr>
        <w:t xml:space="preserve"> la conduc</w:t>
      </w:r>
      <w:r w:rsidR="001F09E5">
        <w:rPr>
          <w:rFonts w:asciiTheme="majorBidi" w:hAnsiTheme="majorBidi" w:cstheme="majorBidi"/>
          <w:sz w:val="24"/>
          <w:szCs w:val="24"/>
          <w:lang w:val="fr-FR"/>
        </w:rPr>
        <w:t xml:space="preserve">tion est donne par la formule </w:t>
      </w:r>
      <m:oMath>
        <m:r>
          <w:rPr>
            <w:rFonts w:ascii="Cambria Math" w:eastAsia="Times New Roman" w:hAnsi="Cambria Math" w:cs="Times New Roman"/>
            <w:sz w:val="24"/>
            <w:szCs w:val="24"/>
            <w:lang w:val="fr-FR" w:eastAsia="fr-FR"/>
          </w:rPr>
          <m:t>R=ρ</m:t>
        </m:r>
        <m:f>
          <m:fPr>
            <m:type m:val="skw"/>
            <m:ctrlPr>
              <w:rPr>
                <w:rFonts w:ascii="Cambria Math" w:eastAsia="Times New Roman" w:hAnsi="Cambria Math" w:cs="Times New Roman"/>
                <w:i/>
                <w:sz w:val="24"/>
                <w:szCs w:val="24"/>
                <w:lang w:val="fr-FR" w:eastAsia="fr-FR"/>
              </w:rPr>
            </m:ctrlPr>
          </m:fPr>
          <m:num>
            <m:r>
              <w:rPr>
                <w:rFonts w:ascii="Cambria Math" w:eastAsia="Times New Roman" w:hAnsi="Cambria Math" w:cs="Times New Roman"/>
                <w:sz w:val="24"/>
                <w:szCs w:val="24"/>
                <w:lang w:val="fr-FR" w:eastAsia="fr-FR"/>
              </w:rPr>
              <m:t>l</m:t>
            </m:r>
          </m:num>
          <m:den>
            <m:r>
              <w:rPr>
                <w:rFonts w:ascii="Cambria Math" w:eastAsia="Times New Roman" w:hAnsi="Cambria Math" w:cs="Times New Roman"/>
                <w:sz w:val="24"/>
                <w:szCs w:val="24"/>
                <w:lang w:val="fr-FR" w:eastAsia="fr-FR"/>
              </w:rPr>
              <m:t>s</m:t>
            </m:r>
          </m:den>
        </m:f>
      </m:oMath>
    </w:p>
    <w:p w:rsidR="00B84C79" w:rsidRDefault="001F09E5" w:rsidP="00B84C79">
      <w:pPr>
        <w:spacing w:line="240" w:lineRule="auto"/>
        <w:jc w:val="both"/>
        <w:rPr>
          <w:rFonts w:asciiTheme="majorBidi" w:hAnsiTheme="majorBidi" w:cstheme="majorBidi"/>
          <w:sz w:val="24"/>
          <w:szCs w:val="24"/>
          <w:lang w:val="fr-FR"/>
        </w:rPr>
      </w:pPr>
      <w:r>
        <w:rPr>
          <w:rFonts w:asciiTheme="majorBidi" w:hAnsiTheme="majorBidi" w:cstheme="majorBidi"/>
          <w:sz w:val="24"/>
          <w:szCs w:val="24"/>
          <w:lang w:val="fr-FR"/>
        </w:rPr>
        <w:t xml:space="preserve"> </w:t>
      </w:r>
      <w:r w:rsidR="00DA333E">
        <w:rPr>
          <w:rFonts w:asciiTheme="majorBidi" w:hAnsiTheme="majorBidi" w:cstheme="majorBidi"/>
          <w:sz w:val="24"/>
          <w:szCs w:val="24"/>
          <w:lang w:val="fr-FR"/>
        </w:rPr>
        <w:t>Lorsque</w:t>
      </w:r>
      <w:r w:rsidR="00211BE7">
        <w:rPr>
          <w:rFonts w:asciiTheme="majorBidi" w:hAnsiTheme="majorBidi" w:cstheme="majorBidi"/>
          <w:sz w:val="24"/>
          <w:szCs w:val="24"/>
          <w:lang w:val="fr-FR"/>
        </w:rPr>
        <w:t xml:space="preserve"> la longueur augmente la résistance aussi et pour une intensité I donné les  pertes par échauffements  augmente et si la chaleur dégagé est tr</w:t>
      </w:r>
      <w:r w:rsidR="00CC0EFD">
        <w:rPr>
          <w:rFonts w:asciiTheme="majorBidi" w:hAnsiTheme="majorBidi" w:cstheme="majorBidi"/>
          <w:sz w:val="24"/>
          <w:szCs w:val="24"/>
          <w:lang w:val="fr-FR"/>
        </w:rPr>
        <w:t>op importante le fil peut fondre.</w:t>
      </w:r>
    </w:p>
    <w:p w:rsidR="00B2419E" w:rsidRDefault="00703908" w:rsidP="00B84C79">
      <w:pPr>
        <w:spacing w:line="240" w:lineRule="auto"/>
        <w:jc w:val="both"/>
        <w:rPr>
          <w:rFonts w:asciiTheme="majorBidi" w:hAnsiTheme="majorBidi" w:cstheme="majorBidi"/>
          <w:sz w:val="24"/>
          <w:szCs w:val="24"/>
          <w:lang w:val="fr-FR"/>
        </w:rPr>
      </w:pPr>
      <w:r w:rsidRPr="006776D2">
        <w:rPr>
          <w:rFonts w:asciiTheme="majorBidi" w:hAnsiTheme="majorBidi" w:cstheme="majorBidi"/>
          <w:b/>
          <w:bCs/>
          <w:sz w:val="24"/>
          <w:szCs w:val="24"/>
          <w:lang w:val="fr-FR"/>
        </w:rPr>
        <w:t>Les récepteurs</w:t>
      </w:r>
      <w:r>
        <w:rPr>
          <w:rFonts w:asciiTheme="majorBidi" w:hAnsiTheme="majorBidi" w:cstheme="majorBidi"/>
          <w:sz w:val="24"/>
          <w:szCs w:val="24"/>
          <w:lang w:val="fr-FR"/>
        </w:rPr>
        <w:t xml:space="preserve"> : sont les appareilles d’utilisation qui consomment de l’énergie </w:t>
      </w:r>
      <w:r w:rsidR="00AD2309">
        <w:rPr>
          <w:rFonts w:asciiTheme="majorBidi" w:hAnsiTheme="majorBidi" w:cstheme="majorBidi"/>
          <w:sz w:val="24"/>
          <w:szCs w:val="24"/>
          <w:lang w:val="fr-FR"/>
        </w:rPr>
        <w:t>électrique</w:t>
      </w:r>
      <w:r>
        <w:rPr>
          <w:rFonts w:asciiTheme="majorBidi" w:hAnsiTheme="majorBidi" w:cstheme="majorBidi"/>
          <w:sz w:val="24"/>
          <w:szCs w:val="24"/>
          <w:lang w:val="fr-FR"/>
        </w:rPr>
        <w:t xml:space="preserve"> avec ou sans dissipation de chaleur exemple : la </w:t>
      </w:r>
      <w:r w:rsidR="00AD2309">
        <w:rPr>
          <w:rFonts w:asciiTheme="majorBidi" w:hAnsiTheme="majorBidi" w:cstheme="majorBidi"/>
          <w:sz w:val="24"/>
          <w:szCs w:val="24"/>
          <w:lang w:val="fr-FR"/>
        </w:rPr>
        <w:t>lampe, radio</w:t>
      </w:r>
      <w:r>
        <w:rPr>
          <w:rFonts w:asciiTheme="majorBidi" w:hAnsiTheme="majorBidi" w:cstheme="majorBidi"/>
          <w:sz w:val="24"/>
          <w:szCs w:val="24"/>
          <w:lang w:val="fr-FR"/>
        </w:rPr>
        <w:t>, moteurs.</w:t>
      </w:r>
    </w:p>
    <w:p w:rsidR="00B2419E" w:rsidRDefault="001957BC" w:rsidP="00B2419E">
      <w:pPr>
        <w:spacing w:line="240" w:lineRule="auto"/>
        <w:jc w:val="both"/>
        <w:rPr>
          <w:rFonts w:asciiTheme="majorBidi" w:hAnsiTheme="majorBidi" w:cstheme="majorBidi"/>
          <w:sz w:val="24"/>
          <w:szCs w:val="24"/>
          <w:lang w:val="fr-FR"/>
        </w:rPr>
      </w:pPr>
      <w:r>
        <w:rPr>
          <w:rFonts w:asciiTheme="majorBidi" w:hAnsiTheme="majorBidi" w:cstheme="majorBidi"/>
          <w:sz w:val="24"/>
          <w:szCs w:val="24"/>
          <w:lang w:val="fr-FR"/>
        </w:rPr>
        <w:t>Définition</w:t>
      </w:r>
      <w:r w:rsidR="00B2419E">
        <w:rPr>
          <w:rFonts w:asciiTheme="majorBidi" w:hAnsiTheme="majorBidi" w:cstheme="majorBidi"/>
          <w:sz w:val="24"/>
          <w:szCs w:val="24"/>
          <w:lang w:val="fr-FR"/>
        </w:rPr>
        <w:t xml:space="preserve"> de la tension électrique :</w:t>
      </w:r>
    </w:p>
    <w:p w:rsidR="00703908" w:rsidRDefault="00B2419E" w:rsidP="00511EEF">
      <w:pPr>
        <w:spacing w:line="240" w:lineRule="auto"/>
        <w:jc w:val="both"/>
        <w:rPr>
          <w:rFonts w:asciiTheme="majorBidi" w:hAnsiTheme="majorBidi" w:cstheme="majorBidi"/>
          <w:sz w:val="24"/>
          <w:szCs w:val="24"/>
          <w:lang w:val="fr-FR"/>
        </w:rPr>
      </w:pPr>
      <w:r>
        <w:rPr>
          <w:rFonts w:asciiTheme="majorBidi" w:hAnsiTheme="majorBidi" w:cstheme="majorBidi"/>
          <w:sz w:val="24"/>
          <w:szCs w:val="24"/>
          <w:lang w:val="fr-FR"/>
        </w:rPr>
        <w:t xml:space="preserve">Pour que l’électricité sera propager dans les conducteurs du générateurs aux récepteurs il faut qu’il existe </w:t>
      </w:r>
      <w:r w:rsidR="001957BC">
        <w:rPr>
          <w:rFonts w:asciiTheme="majorBidi" w:hAnsiTheme="majorBidi" w:cstheme="majorBidi"/>
          <w:sz w:val="24"/>
          <w:szCs w:val="24"/>
          <w:lang w:val="fr-FR"/>
        </w:rPr>
        <w:t>deux</w:t>
      </w:r>
      <w:r>
        <w:rPr>
          <w:rFonts w:asciiTheme="majorBidi" w:hAnsiTheme="majorBidi" w:cstheme="majorBidi"/>
          <w:sz w:val="24"/>
          <w:szCs w:val="24"/>
          <w:lang w:val="fr-FR"/>
        </w:rPr>
        <w:t xml:space="preserve"> niveaux de potentiel aux bornes du </w:t>
      </w:r>
      <w:r w:rsidR="00511EEF">
        <w:rPr>
          <w:rFonts w:asciiTheme="majorBidi" w:hAnsiTheme="majorBidi" w:cstheme="majorBidi"/>
          <w:sz w:val="24"/>
          <w:szCs w:val="24"/>
          <w:lang w:val="fr-FR"/>
        </w:rPr>
        <w:t>générateurs, cette</w:t>
      </w:r>
      <w:r w:rsidR="001957BC">
        <w:rPr>
          <w:rFonts w:asciiTheme="majorBidi" w:hAnsiTheme="majorBidi" w:cstheme="majorBidi"/>
          <w:sz w:val="24"/>
          <w:szCs w:val="24"/>
          <w:lang w:val="fr-FR"/>
        </w:rPr>
        <w:t xml:space="preserve"> différence de potentiel est appelée tension électrique </w:t>
      </w:r>
      <w:r w:rsidR="00511EEF">
        <w:rPr>
          <w:rFonts w:asciiTheme="majorBidi" w:hAnsiTheme="majorBidi" w:cstheme="majorBidi"/>
          <w:sz w:val="24"/>
          <w:szCs w:val="24"/>
          <w:lang w:val="fr-FR"/>
        </w:rPr>
        <w:t>U, on</w:t>
      </w:r>
      <w:r w:rsidR="001957BC">
        <w:rPr>
          <w:rFonts w:asciiTheme="majorBidi" w:hAnsiTheme="majorBidi" w:cstheme="majorBidi"/>
          <w:sz w:val="24"/>
          <w:szCs w:val="24"/>
          <w:lang w:val="fr-FR"/>
        </w:rPr>
        <w:t xml:space="preserve"> dit générateur </w:t>
      </w:r>
      <w:proofErr w:type="spellStart"/>
      <w:r w:rsidR="001957BC">
        <w:rPr>
          <w:rFonts w:asciiTheme="majorBidi" w:hAnsiTheme="majorBidi" w:cstheme="majorBidi"/>
          <w:sz w:val="24"/>
          <w:szCs w:val="24"/>
          <w:lang w:val="fr-FR"/>
        </w:rPr>
        <w:t>a</w:t>
      </w:r>
      <w:proofErr w:type="spellEnd"/>
      <w:r w:rsidR="001957BC">
        <w:rPr>
          <w:rFonts w:asciiTheme="majorBidi" w:hAnsiTheme="majorBidi" w:cstheme="majorBidi"/>
          <w:sz w:val="24"/>
          <w:szCs w:val="24"/>
          <w:lang w:val="fr-FR"/>
        </w:rPr>
        <w:t xml:space="preserve"> courant </w:t>
      </w:r>
      <w:r w:rsidR="00511EEF">
        <w:rPr>
          <w:rFonts w:asciiTheme="majorBidi" w:hAnsiTheme="majorBidi" w:cstheme="majorBidi"/>
          <w:sz w:val="24"/>
          <w:szCs w:val="24"/>
          <w:lang w:val="fr-FR"/>
        </w:rPr>
        <w:t>continu, quand</w:t>
      </w:r>
      <w:r w:rsidR="001957BC">
        <w:rPr>
          <w:rFonts w:asciiTheme="majorBidi" w:hAnsiTheme="majorBidi" w:cstheme="majorBidi"/>
          <w:sz w:val="24"/>
          <w:szCs w:val="24"/>
          <w:lang w:val="fr-FR"/>
        </w:rPr>
        <w:t xml:space="preserve"> la tension est </w:t>
      </w:r>
      <w:r w:rsidR="00511EEF">
        <w:rPr>
          <w:rFonts w:asciiTheme="majorBidi" w:hAnsiTheme="majorBidi" w:cstheme="majorBidi"/>
          <w:sz w:val="24"/>
          <w:szCs w:val="24"/>
          <w:lang w:val="fr-FR"/>
        </w:rPr>
        <w:t xml:space="preserve">constante, si </w:t>
      </w:r>
      <w:r w:rsidR="001957BC">
        <w:rPr>
          <w:rFonts w:asciiTheme="majorBidi" w:hAnsiTheme="majorBidi" w:cstheme="majorBidi"/>
          <w:sz w:val="24"/>
          <w:szCs w:val="24"/>
          <w:lang w:val="fr-FR"/>
        </w:rPr>
        <w:t xml:space="preserve"> elle est changeante on dit que générateur de tension alternative.</w:t>
      </w:r>
    </w:p>
    <w:p w:rsidR="007E0D21" w:rsidRPr="006776D2" w:rsidRDefault="00511EEF" w:rsidP="007E0D21">
      <w:pPr>
        <w:spacing w:line="240" w:lineRule="auto"/>
        <w:jc w:val="both"/>
        <w:rPr>
          <w:rFonts w:asciiTheme="majorBidi" w:hAnsiTheme="majorBidi" w:cstheme="majorBidi"/>
          <w:b/>
          <w:bCs/>
          <w:sz w:val="24"/>
          <w:szCs w:val="24"/>
          <w:lang w:val="fr-FR"/>
        </w:rPr>
      </w:pPr>
      <w:r w:rsidRPr="006776D2">
        <w:rPr>
          <w:rFonts w:asciiTheme="majorBidi" w:hAnsiTheme="majorBidi" w:cstheme="majorBidi"/>
          <w:b/>
          <w:bCs/>
          <w:sz w:val="24"/>
          <w:szCs w:val="24"/>
          <w:lang w:val="fr-FR"/>
        </w:rPr>
        <w:t>Intensité de courant électrique :</w:t>
      </w:r>
    </w:p>
    <w:p w:rsidR="00511EEF" w:rsidRPr="00E546F6" w:rsidRDefault="00511EEF" w:rsidP="007E0D21">
      <w:pPr>
        <w:spacing w:line="240" w:lineRule="auto"/>
        <w:jc w:val="both"/>
        <w:rPr>
          <w:rFonts w:asciiTheme="majorBidi" w:hAnsiTheme="majorBidi" w:cstheme="majorBidi"/>
          <w:sz w:val="24"/>
          <w:szCs w:val="24"/>
          <w:lang w:val="fr-FR"/>
        </w:rPr>
      </w:pPr>
      <w:r w:rsidRPr="00E546F6">
        <w:rPr>
          <w:rFonts w:asciiTheme="majorBidi" w:eastAsia="Times New Roman" w:hAnsiTheme="majorBidi" w:cstheme="majorBidi"/>
          <w:sz w:val="24"/>
          <w:szCs w:val="24"/>
          <w:lang w:val="fr-FR" w:eastAsia="fr-FR"/>
        </w:rPr>
        <w:t>En 1819, André-Marie Ampère introduit le premier la notion de courant électrique et la distingue fermement de celle de la tension électrique. Il donne une forme mathématique à cette nouvelle science ce qui lui permet d'en calculer les effets. Ampère réalise l'expérience suivante : une bobine de conducteur est alimentée par une pile. Il</w:t>
      </w:r>
      <w:r w:rsidRPr="00E546F6">
        <w:rPr>
          <w:rFonts w:asciiTheme="majorBidi" w:hAnsiTheme="majorBidi" w:cstheme="majorBidi"/>
          <w:sz w:val="24"/>
          <w:szCs w:val="24"/>
          <w:lang w:val="fr-FR"/>
        </w:rPr>
        <w:t xml:space="preserve"> </w:t>
      </w:r>
      <w:r w:rsidRPr="00E546F6">
        <w:rPr>
          <w:rFonts w:asciiTheme="majorBidi" w:eastAsia="Times New Roman" w:hAnsiTheme="majorBidi" w:cstheme="majorBidi"/>
          <w:sz w:val="24"/>
          <w:szCs w:val="24"/>
          <w:lang w:val="fr-FR" w:eastAsia="fr-FR"/>
        </w:rPr>
        <w:t xml:space="preserve">émet l'hypothèse que, lorsqu'elle est alimentée, la bobine est traversée par une grandeur qu'il appelle courant électrique, que cette grandeur possède un sens, qu'il choisit arbitrairement du pole + de la pile vers le pole </w:t>
      </w:r>
      <w:r w:rsidR="008611C5" w:rsidRPr="00E546F6">
        <w:rPr>
          <w:rFonts w:asciiTheme="majorBidi" w:eastAsia="Times New Roman" w:hAnsiTheme="majorBidi" w:cstheme="majorBidi"/>
          <w:sz w:val="24"/>
          <w:szCs w:val="24"/>
          <w:lang w:val="fr-FR" w:eastAsia="fr-FR"/>
        </w:rPr>
        <w:t>(-) et</w:t>
      </w:r>
      <w:r w:rsidRPr="00E546F6">
        <w:rPr>
          <w:rFonts w:asciiTheme="majorBidi" w:eastAsia="Times New Roman" w:hAnsiTheme="majorBidi" w:cstheme="majorBidi"/>
          <w:sz w:val="24"/>
          <w:szCs w:val="24"/>
          <w:lang w:val="fr-FR" w:eastAsia="fr-FR"/>
        </w:rPr>
        <w:t xml:space="preserve"> une intensité dont il montrera l'expression mathématique à l'aide d'autres expériences.</w:t>
      </w:r>
      <w:r w:rsidRPr="00E546F6">
        <w:rPr>
          <w:rFonts w:asciiTheme="majorBidi" w:hAnsiTheme="majorBidi" w:cstheme="majorBidi"/>
          <w:sz w:val="24"/>
          <w:szCs w:val="24"/>
          <w:lang w:val="fr-FR"/>
        </w:rPr>
        <w:t xml:space="preserve"> </w:t>
      </w:r>
      <w:r w:rsidRPr="00E546F6">
        <w:rPr>
          <w:rFonts w:asciiTheme="majorBidi" w:eastAsia="Times New Roman" w:hAnsiTheme="majorBidi" w:cstheme="majorBidi"/>
          <w:sz w:val="24"/>
          <w:szCs w:val="24"/>
          <w:lang w:val="fr-FR" w:eastAsia="fr-FR"/>
        </w:rPr>
        <w:t>Le débit de charge ou courant électrique est donné par la relation :</w:t>
      </w:r>
    </w:p>
    <w:p w:rsidR="00511EEF" w:rsidRPr="00E546F6" w:rsidRDefault="00511EEF" w:rsidP="008611C5">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m:oMath>
        <m:r>
          <w:rPr>
            <w:rFonts w:ascii="Cambria Math" w:eastAsia="Times New Roman" w:hAnsi="Cambria Math" w:cstheme="majorBidi"/>
            <w:sz w:val="24"/>
            <w:szCs w:val="24"/>
            <w:lang w:eastAsia="fr-FR"/>
          </w:rPr>
          <m:t>I</m:t>
        </m:r>
        <m:r>
          <w:rPr>
            <w:rFonts w:ascii="Cambria Math" w:eastAsia="Times New Roman" w:hAnsi="Cambria Math" w:cstheme="majorBidi"/>
            <w:sz w:val="24"/>
            <w:szCs w:val="24"/>
            <w:lang w:val="fr-FR" w:eastAsia="fr-FR"/>
          </w:rPr>
          <m:t>=</m:t>
        </m:r>
        <m:f>
          <m:fPr>
            <m:type m:val="skw"/>
            <m:ctrlPr>
              <w:rPr>
                <w:rFonts w:ascii="Cambria Math" w:eastAsia="Times New Roman" w:hAnsi="Cambria Math" w:cstheme="majorBidi"/>
                <w:i/>
                <w:sz w:val="24"/>
                <w:szCs w:val="24"/>
                <w:lang w:eastAsia="fr-FR"/>
              </w:rPr>
            </m:ctrlPr>
          </m:fPr>
          <m:num>
            <m:r>
              <w:rPr>
                <w:rFonts w:ascii="Cambria Math" w:eastAsia="Times New Roman" w:hAnsi="Cambria Math" w:cstheme="majorBidi"/>
                <w:sz w:val="24"/>
                <w:szCs w:val="24"/>
                <w:lang w:eastAsia="fr-FR"/>
              </w:rPr>
              <m:t>dq</m:t>
            </m:r>
          </m:num>
          <m:den>
            <m:r>
              <w:rPr>
                <w:rFonts w:ascii="Cambria Math" w:eastAsia="Times New Roman" w:hAnsi="Cambria Math" w:cstheme="majorBidi"/>
                <w:sz w:val="24"/>
                <w:szCs w:val="24"/>
                <w:lang w:eastAsia="fr-FR"/>
              </w:rPr>
              <m:t>dt</m:t>
            </m:r>
          </m:den>
        </m:f>
      </m:oMath>
      <w:r w:rsidR="008611C5" w:rsidRPr="00E546F6">
        <w:rPr>
          <w:rFonts w:asciiTheme="majorBidi" w:hAnsiTheme="majorBidi" w:cstheme="majorBidi"/>
          <w:sz w:val="24"/>
          <w:szCs w:val="24"/>
          <w:lang w:val="fr-FR"/>
        </w:rPr>
        <w:t xml:space="preserve">                  </w:t>
      </w:r>
      <w:r w:rsidR="008611C5" w:rsidRPr="00E546F6">
        <w:rPr>
          <w:rFonts w:asciiTheme="majorBidi" w:eastAsia="Times New Roman" w:hAnsiTheme="majorBidi" w:cstheme="majorBidi"/>
          <w:sz w:val="24"/>
          <w:szCs w:val="24"/>
          <w:lang w:val="fr-FR" w:eastAsia="fr-FR"/>
        </w:rPr>
        <w:t>I s’exprime en ampère</w:t>
      </w:r>
    </w:p>
    <w:p w:rsidR="00511EEF" w:rsidRPr="00E546F6" w:rsidRDefault="00511EEF" w:rsidP="008611C5">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r w:rsidRPr="00E546F6">
        <w:rPr>
          <w:rFonts w:asciiTheme="majorBidi" w:eastAsia="Times New Roman" w:hAnsiTheme="majorBidi" w:cstheme="majorBidi"/>
          <w:sz w:val="24"/>
          <w:szCs w:val="24"/>
          <w:lang w:val="fr-FR" w:eastAsia="fr-FR"/>
        </w:rPr>
        <w:t>Les lois du courant électrique ont été étudiées par Ampère (1755-1836) au début du 19</w:t>
      </w:r>
      <w:r w:rsidR="00831FB5" w:rsidRPr="00E546F6">
        <w:rPr>
          <w:rFonts w:asciiTheme="majorBidi" w:eastAsia="Times New Roman" w:hAnsiTheme="majorBidi" w:cstheme="majorBidi"/>
          <w:sz w:val="24"/>
          <w:szCs w:val="24"/>
          <w:lang w:val="fr-FR" w:eastAsia="fr-FR"/>
        </w:rPr>
        <w:t xml:space="preserve"> </w:t>
      </w:r>
      <w:proofErr w:type="spellStart"/>
      <w:r w:rsidRPr="00E546F6">
        <w:rPr>
          <w:rFonts w:asciiTheme="majorBidi" w:eastAsia="Times New Roman" w:hAnsiTheme="majorBidi" w:cstheme="majorBidi"/>
          <w:sz w:val="24"/>
          <w:szCs w:val="24"/>
          <w:lang w:val="fr-FR" w:eastAsia="fr-FR"/>
        </w:rPr>
        <w:t>ième</w:t>
      </w:r>
      <w:proofErr w:type="spellEnd"/>
      <w:r w:rsidRPr="00E546F6">
        <w:rPr>
          <w:rFonts w:asciiTheme="majorBidi" w:eastAsia="Times New Roman" w:hAnsiTheme="majorBidi" w:cstheme="majorBidi"/>
          <w:sz w:val="24"/>
          <w:szCs w:val="24"/>
          <w:lang w:val="fr-FR" w:eastAsia="fr-FR"/>
        </w:rPr>
        <w:t xml:space="preserve"> siècle. Par convention le sens du courant est le sens contraire du déplacement des électrons. A l'époque d'Ampère, l'électron était inconnu (il sera découvert en 1897 par J.J. Thomson), il ne savait pas que le sens de parcours du courant qu'il a choisi est inverse à celui de déplacement des électrons qui génèrent ce courant électrique. On gardera néanmoins par la suite le sens défini par Ampère. Le sens arbitraire de circulation du courant électrique va du pole + du générateur vers le pole -. Le déplacement d’ensemble des électrons n’est possible que s’ils sont soumis à une force électrostatique. Cette force est due à l’existence d’un champ électrique (</w:t>
      </w:r>
      <w:r w:rsidRPr="00E546F6">
        <w:rPr>
          <w:rFonts w:asciiTheme="majorBidi" w:eastAsia="Times New Roman" w:hAnsiTheme="majorBidi" w:cstheme="majorBidi"/>
          <w:i/>
          <w:iCs/>
          <w:sz w:val="24"/>
          <w:szCs w:val="24"/>
          <w:lang w:val="fr-FR" w:eastAsia="fr-FR"/>
        </w:rPr>
        <w:t xml:space="preserve">F </w:t>
      </w:r>
      <w:r w:rsidRPr="00E546F6">
        <w:rPr>
          <w:rFonts w:asciiTheme="majorBidi" w:eastAsia="Times New Roman" w:hAnsiTheme="majorBidi" w:cstheme="majorBidi"/>
          <w:sz w:val="24"/>
          <w:szCs w:val="24"/>
          <w:lang w:val="fr-FR" w:eastAsia="fr-FR"/>
        </w:rPr>
        <w:t xml:space="preserve">= q* </w:t>
      </w:r>
      <w:r w:rsidRPr="00E546F6">
        <w:rPr>
          <w:rFonts w:asciiTheme="majorBidi" w:eastAsia="Times New Roman" w:hAnsiTheme="majorBidi" w:cstheme="majorBidi"/>
          <w:i/>
          <w:iCs/>
          <w:sz w:val="24"/>
          <w:szCs w:val="24"/>
          <w:lang w:val="fr-FR" w:eastAsia="fr-FR"/>
        </w:rPr>
        <w:t>E</w:t>
      </w:r>
      <w:r w:rsidRPr="00E546F6">
        <w:rPr>
          <w:rFonts w:asciiTheme="majorBidi" w:eastAsia="Times New Roman" w:hAnsiTheme="majorBidi" w:cstheme="majorBidi"/>
          <w:sz w:val="24"/>
          <w:szCs w:val="24"/>
          <w:lang w:val="fr-FR" w:eastAsia="fr-FR"/>
        </w:rPr>
        <w:t xml:space="preserve">) créé par une différence entre le nombre d’électrons présents sur les bornes </w:t>
      </w:r>
      <w:r w:rsidR="00F14316" w:rsidRPr="00E546F6">
        <w:rPr>
          <w:rFonts w:asciiTheme="majorBidi" w:eastAsia="Times New Roman" w:hAnsiTheme="majorBidi" w:cstheme="majorBidi"/>
          <w:sz w:val="24"/>
          <w:szCs w:val="24"/>
          <w:lang w:val="fr-FR" w:eastAsia="fr-FR"/>
        </w:rPr>
        <w:t>(</w:t>
      </w:r>
      <w:r w:rsidR="00831FB5" w:rsidRPr="00E546F6">
        <w:rPr>
          <w:rFonts w:asciiTheme="majorBidi" w:eastAsia="Times New Roman" w:hAnsiTheme="majorBidi" w:cstheme="majorBidi"/>
          <w:sz w:val="24"/>
          <w:szCs w:val="24"/>
          <w:lang w:val="fr-FR" w:eastAsia="fr-FR"/>
        </w:rPr>
        <w:t>–) et</w:t>
      </w:r>
      <w:r w:rsidR="00465C55" w:rsidRPr="00E546F6">
        <w:rPr>
          <w:rFonts w:asciiTheme="majorBidi" w:eastAsia="Times New Roman" w:hAnsiTheme="majorBidi" w:cstheme="majorBidi"/>
          <w:sz w:val="24"/>
          <w:szCs w:val="24"/>
          <w:lang w:val="fr-FR" w:eastAsia="fr-FR"/>
        </w:rPr>
        <w:t>(+</w:t>
      </w:r>
      <w:r w:rsidR="00F14316" w:rsidRPr="00E546F6">
        <w:rPr>
          <w:rFonts w:asciiTheme="majorBidi" w:eastAsia="Times New Roman" w:hAnsiTheme="majorBidi" w:cstheme="majorBidi"/>
          <w:sz w:val="24"/>
          <w:szCs w:val="24"/>
          <w:lang w:val="fr-FR" w:eastAsia="fr-FR"/>
        </w:rPr>
        <w:t>)</w:t>
      </w:r>
      <w:r w:rsidRPr="00E546F6">
        <w:rPr>
          <w:rFonts w:asciiTheme="majorBidi" w:eastAsia="Times New Roman" w:hAnsiTheme="majorBidi" w:cstheme="majorBidi"/>
          <w:sz w:val="24"/>
          <w:szCs w:val="24"/>
          <w:lang w:val="fr-FR" w:eastAsia="fr-FR"/>
        </w:rPr>
        <w:t xml:space="preserve"> du générateur. Là où</w:t>
      </w:r>
      <w:r w:rsidR="00F14316" w:rsidRPr="00E546F6">
        <w:rPr>
          <w:rFonts w:asciiTheme="majorBidi" w:eastAsia="Times New Roman" w:hAnsiTheme="majorBidi" w:cstheme="majorBidi"/>
          <w:sz w:val="24"/>
          <w:szCs w:val="24"/>
          <w:lang w:val="fr-FR" w:eastAsia="fr-FR"/>
        </w:rPr>
        <w:t>,</w:t>
      </w:r>
      <w:r w:rsidRPr="00E546F6">
        <w:rPr>
          <w:rFonts w:asciiTheme="majorBidi" w:eastAsia="Times New Roman" w:hAnsiTheme="majorBidi" w:cstheme="majorBidi"/>
          <w:sz w:val="24"/>
          <w:szCs w:val="24"/>
          <w:lang w:val="fr-FR" w:eastAsia="fr-FR"/>
        </w:rPr>
        <w:t xml:space="preserve"> il y a plus d’électrons, autrement dit le point où la </w:t>
      </w:r>
      <w:r w:rsidRPr="00E546F6">
        <w:rPr>
          <w:rFonts w:asciiTheme="majorBidi" w:eastAsia="Times New Roman" w:hAnsiTheme="majorBidi" w:cstheme="majorBidi"/>
          <w:sz w:val="24"/>
          <w:szCs w:val="24"/>
          <w:lang w:val="fr-FR" w:eastAsia="fr-FR"/>
        </w:rPr>
        <w:lastRenderedPageBreak/>
        <w:t>charge négative est la plus grande, c’est la borne -.</w:t>
      </w:r>
      <w:r w:rsidRPr="00E546F6">
        <w:rPr>
          <w:rFonts w:asciiTheme="majorBidi" w:hAnsiTheme="majorBidi" w:cstheme="majorBidi"/>
          <w:sz w:val="24"/>
          <w:szCs w:val="24"/>
          <w:lang w:val="fr-FR"/>
        </w:rPr>
        <w:t xml:space="preserve"> </w:t>
      </w:r>
      <w:r w:rsidRPr="00E546F6">
        <w:rPr>
          <w:rFonts w:asciiTheme="majorBidi" w:eastAsia="Times New Roman" w:hAnsiTheme="majorBidi" w:cstheme="majorBidi"/>
          <w:sz w:val="24"/>
          <w:szCs w:val="24"/>
          <w:lang w:val="fr-FR" w:eastAsia="fr-FR"/>
        </w:rPr>
        <w:t>La différence de potentiel entre deux p</w:t>
      </w:r>
      <w:r w:rsidR="00AA21EA">
        <w:rPr>
          <w:rFonts w:asciiTheme="majorBidi" w:eastAsia="Times New Roman" w:hAnsiTheme="majorBidi" w:cstheme="majorBidi"/>
          <w:sz w:val="24"/>
          <w:szCs w:val="24"/>
          <w:lang w:val="fr-FR" w:eastAsia="fr-FR"/>
        </w:rPr>
        <w:t xml:space="preserve">oints A et B d’un circuit peut </w:t>
      </w:r>
      <w:r w:rsidRPr="00E546F6">
        <w:rPr>
          <w:rFonts w:asciiTheme="majorBidi" w:eastAsia="Times New Roman" w:hAnsiTheme="majorBidi" w:cstheme="majorBidi"/>
          <w:sz w:val="24"/>
          <w:szCs w:val="24"/>
          <w:lang w:val="fr-FR" w:eastAsia="fr-FR"/>
        </w:rPr>
        <w:t>être vue comme un moyen simple de quantifier cette différence de nombres d’électrons, et l’intensité comme une façon commode de quantifier le nombre d’électrons se déplaçant dans un conducteur.</w:t>
      </w:r>
    </w:p>
    <w:p w:rsidR="00831FB5" w:rsidRPr="00AA21EA" w:rsidRDefault="00831FB5" w:rsidP="008611C5">
      <w:pPr>
        <w:spacing w:before="100" w:beforeAutospacing="1" w:after="100" w:afterAutospacing="1" w:line="240" w:lineRule="auto"/>
        <w:jc w:val="both"/>
        <w:outlineLvl w:val="2"/>
        <w:rPr>
          <w:rFonts w:asciiTheme="majorBidi" w:eastAsia="Times New Roman" w:hAnsiTheme="majorBidi" w:cstheme="majorBidi"/>
          <w:b/>
          <w:bCs/>
          <w:sz w:val="24"/>
          <w:szCs w:val="24"/>
          <w:lang w:val="fr-FR" w:eastAsia="fr-FR"/>
        </w:rPr>
      </w:pPr>
      <w:r w:rsidRPr="00AA21EA">
        <w:rPr>
          <w:rFonts w:asciiTheme="majorBidi" w:eastAsia="Times New Roman" w:hAnsiTheme="majorBidi" w:cstheme="majorBidi"/>
          <w:b/>
          <w:bCs/>
          <w:sz w:val="24"/>
          <w:szCs w:val="24"/>
          <w:lang w:val="fr-FR" w:eastAsia="fr-FR"/>
        </w:rPr>
        <w:t>Les dipôles électriques :</w:t>
      </w:r>
    </w:p>
    <w:p w:rsidR="00790403" w:rsidRDefault="00790403" w:rsidP="00790403">
      <w:pPr>
        <w:spacing w:before="100" w:beforeAutospacing="1" w:after="100" w:afterAutospacing="1" w:line="240" w:lineRule="auto"/>
        <w:outlineLvl w:val="2"/>
        <w:rPr>
          <w:rFonts w:asciiTheme="majorBidi" w:eastAsia="Times New Roman" w:hAnsiTheme="majorBidi" w:cstheme="majorBidi"/>
          <w:sz w:val="24"/>
          <w:szCs w:val="24"/>
          <w:lang w:val="fr-FR" w:eastAsia="fr-FR"/>
        </w:rPr>
      </w:pPr>
      <w:r>
        <w:rPr>
          <w:rFonts w:asciiTheme="majorBidi" w:eastAsia="Times New Roman" w:hAnsiTheme="majorBidi" w:cstheme="majorBidi"/>
          <w:sz w:val="24"/>
          <w:szCs w:val="24"/>
          <w:lang w:val="fr-FR" w:eastAsia="fr-FR"/>
        </w:rPr>
        <w:t>Définition :</w:t>
      </w:r>
      <w:r w:rsidRPr="00790403">
        <w:rPr>
          <w:rFonts w:ascii="ArialMT" w:eastAsia="ArialMT" w:cs="ArialMT"/>
          <w:sz w:val="24"/>
          <w:szCs w:val="24"/>
          <w:lang w:val="fr-FR"/>
        </w:rPr>
        <w:t xml:space="preserve"> </w:t>
      </w:r>
      <w:r w:rsidRPr="00790403">
        <w:rPr>
          <w:rFonts w:asciiTheme="majorBidi" w:eastAsia="Times New Roman" w:hAnsiTheme="majorBidi" w:cstheme="majorBidi"/>
          <w:sz w:val="24"/>
          <w:szCs w:val="24"/>
          <w:lang w:val="fr-FR" w:eastAsia="fr-FR"/>
        </w:rPr>
        <w:t xml:space="preserve">On appelle </w:t>
      </w:r>
      <w:r w:rsidRPr="00790403">
        <w:rPr>
          <w:rFonts w:asciiTheme="majorBidi" w:eastAsia="Times New Roman" w:hAnsiTheme="majorBidi" w:cstheme="majorBidi"/>
          <w:b/>
          <w:bCs/>
          <w:sz w:val="24"/>
          <w:szCs w:val="24"/>
          <w:lang w:val="fr-FR" w:eastAsia="fr-FR"/>
        </w:rPr>
        <w:t xml:space="preserve">dipôle </w:t>
      </w:r>
      <w:r w:rsidRPr="00790403">
        <w:rPr>
          <w:rFonts w:asciiTheme="majorBidi" w:eastAsia="Times New Roman" w:hAnsiTheme="majorBidi" w:cstheme="majorBidi"/>
          <w:sz w:val="24"/>
          <w:szCs w:val="24"/>
          <w:lang w:val="fr-FR" w:eastAsia="fr-FR"/>
        </w:rPr>
        <w:t>tout composant électrique ou toute association de</w:t>
      </w:r>
      <w:r w:rsidR="001B1FD3">
        <w:rPr>
          <w:rFonts w:asciiTheme="majorBidi" w:eastAsia="Times New Roman" w:hAnsiTheme="majorBidi" w:cstheme="majorBidi"/>
          <w:sz w:val="24"/>
          <w:szCs w:val="24"/>
          <w:lang w:val="fr-FR" w:eastAsia="fr-FR"/>
        </w:rPr>
        <w:t xml:space="preserve">s </w:t>
      </w:r>
      <w:r w:rsidRPr="00790403">
        <w:rPr>
          <w:rFonts w:asciiTheme="majorBidi" w:eastAsia="Times New Roman" w:hAnsiTheme="majorBidi" w:cstheme="majorBidi"/>
          <w:sz w:val="24"/>
          <w:szCs w:val="24"/>
          <w:lang w:val="fr-FR" w:eastAsia="fr-FR"/>
        </w:rPr>
        <w:t>composants qui possède deux bornes (ou pôles).</w:t>
      </w:r>
    </w:p>
    <w:p w:rsidR="000B76FF" w:rsidRPr="00BA783C" w:rsidRDefault="000B76FF" w:rsidP="00790403">
      <w:pPr>
        <w:spacing w:before="100" w:beforeAutospacing="1" w:after="100" w:afterAutospacing="1" w:line="240" w:lineRule="auto"/>
        <w:outlineLvl w:val="2"/>
        <w:rPr>
          <w:rFonts w:asciiTheme="majorBidi" w:hAnsiTheme="majorBidi" w:cstheme="majorBidi"/>
          <w:b/>
          <w:bCs/>
          <w:sz w:val="24"/>
          <w:szCs w:val="24"/>
          <w:lang w:val="fr-FR"/>
        </w:rPr>
      </w:pPr>
      <w:r w:rsidRPr="00BA783C">
        <w:rPr>
          <w:rFonts w:asciiTheme="majorBidi" w:hAnsiTheme="majorBidi" w:cstheme="majorBidi"/>
          <w:b/>
          <w:bCs/>
          <w:sz w:val="24"/>
          <w:szCs w:val="24"/>
          <w:lang w:val="fr-FR"/>
        </w:rPr>
        <w:t>Différents types de dipôles :</w:t>
      </w:r>
    </w:p>
    <w:p w:rsidR="007E0D21" w:rsidRPr="007E0D21" w:rsidRDefault="007E0D21" w:rsidP="007E0D21">
      <w:pPr>
        <w:autoSpaceDE w:val="0"/>
        <w:autoSpaceDN w:val="0"/>
        <w:adjustRightInd w:val="0"/>
        <w:spacing w:after="0" w:line="240" w:lineRule="auto"/>
        <w:jc w:val="both"/>
        <w:rPr>
          <w:rFonts w:asciiTheme="majorBidi" w:eastAsia="ArialMT" w:hAnsiTheme="majorBidi" w:cstheme="majorBidi"/>
          <w:sz w:val="24"/>
          <w:szCs w:val="24"/>
          <w:lang w:val="fr-FR"/>
        </w:rPr>
      </w:pPr>
      <w:r w:rsidRPr="007E0D21">
        <w:rPr>
          <w:rFonts w:asciiTheme="majorBidi" w:eastAsia="ArialMT" w:hAnsiTheme="majorBidi" w:cstheme="majorBidi"/>
          <w:sz w:val="24"/>
          <w:szCs w:val="24"/>
          <w:lang w:val="fr-FR"/>
        </w:rPr>
        <w:t xml:space="preserve">Un dipôle est dit </w:t>
      </w:r>
      <w:r w:rsidRPr="007E0D21">
        <w:rPr>
          <w:rFonts w:asciiTheme="majorBidi" w:eastAsia="ArialMT" w:hAnsiTheme="majorBidi" w:cstheme="majorBidi"/>
          <w:b/>
          <w:bCs/>
          <w:sz w:val="24"/>
          <w:szCs w:val="24"/>
          <w:lang w:val="fr-FR"/>
        </w:rPr>
        <w:t xml:space="preserve">passif </w:t>
      </w:r>
      <w:r w:rsidRPr="007E0D21">
        <w:rPr>
          <w:rFonts w:asciiTheme="majorBidi" w:eastAsia="ArialMT" w:hAnsiTheme="majorBidi" w:cstheme="majorBidi"/>
          <w:sz w:val="24"/>
          <w:szCs w:val="24"/>
          <w:lang w:val="fr-FR"/>
        </w:rPr>
        <w:t>s'il n'appar</w:t>
      </w:r>
      <w:r>
        <w:rPr>
          <w:rFonts w:asciiTheme="majorBidi" w:eastAsia="ArialMT" w:hAnsiTheme="majorBidi" w:cstheme="majorBidi"/>
          <w:sz w:val="24"/>
          <w:szCs w:val="24"/>
          <w:lang w:val="fr-FR"/>
        </w:rPr>
        <w:t xml:space="preserve">aît aucune tension à ses bornes </w:t>
      </w:r>
      <w:r w:rsidRPr="007E0D21">
        <w:rPr>
          <w:rFonts w:asciiTheme="majorBidi" w:eastAsia="ArialMT" w:hAnsiTheme="majorBidi" w:cstheme="majorBidi"/>
          <w:sz w:val="24"/>
          <w:szCs w:val="24"/>
          <w:lang w:val="fr-FR"/>
        </w:rPr>
        <w:t>quand il est hors circuit. Il ne fournira d</w:t>
      </w:r>
      <w:r>
        <w:rPr>
          <w:rFonts w:asciiTheme="majorBidi" w:eastAsia="ArialMT" w:hAnsiTheme="majorBidi" w:cstheme="majorBidi"/>
          <w:sz w:val="24"/>
          <w:szCs w:val="24"/>
          <w:lang w:val="fr-FR"/>
        </w:rPr>
        <w:t xml:space="preserve">onc jamais d'énergie électrique </w:t>
      </w:r>
      <w:r w:rsidRPr="007E0D21">
        <w:rPr>
          <w:rFonts w:asciiTheme="majorBidi" w:eastAsia="ArialMT" w:hAnsiTheme="majorBidi" w:cstheme="majorBidi"/>
          <w:sz w:val="24"/>
          <w:szCs w:val="24"/>
          <w:lang w:val="fr-FR"/>
        </w:rPr>
        <w:t>mais par contre en absorbera.</w:t>
      </w:r>
    </w:p>
    <w:p w:rsidR="007E0D21" w:rsidRDefault="007E0D21" w:rsidP="007E0D21">
      <w:pPr>
        <w:autoSpaceDE w:val="0"/>
        <w:autoSpaceDN w:val="0"/>
        <w:adjustRightInd w:val="0"/>
        <w:spacing w:after="0" w:line="240" w:lineRule="auto"/>
        <w:jc w:val="both"/>
        <w:rPr>
          <w:rFonts w:asciiTheme="majorBidi" w:eastAsia="ArialMT" w:hAnsiTheme="majorBidi" w:cstheme="majorBidi"/>
          <w:sz w:val="24"/>
          <w:szCs w:val="24"/>
          <w:lang w:val="fr-FR"/>
        </w:rPr>
      </w:pPr>
      <w:r w:rsidRPr="007E0D21">
        <w:rPr>
          <w:rFonts w:asciiTheme="majorBidi" w:eastAsia="ArialMT" w:hAnsiTheme="majorBidi" w:cstheme="majorBidi"/>
          <w:sz w:val="24"/>
          <w:szCs w:val="24"/>
          <w:lang w:val="fr-FR"/>
        </w:rPr>
        <w:t>Les exemples sont nombreux : le haut-pa</w:t>
      </w:r>
      <w:r>
        <w:rPr>
          <w:rFonts w:asciiTheme="majorBidi" w:eastAsia="ArialMT" w:hAnsiTheme="majorBidi" w:cstheme="majorBidi"/>
          <w:sz w:val="24"/>
          <w:szCs w:val="24"/>
          <w:lang w:val="fr-FR"/>
        </w:rPr>
        <w:t xml:space="preserve">rleur, l'ampèremètre, l'ampoule </w:t>
      </w:r>
      <w:r w:rsidRPr="007E0D21">
        <w:rPr>
          <w:rFonts w:asciiTheme="majorBidi" w:eastAsia="ArialMT" w:hAnsiTheme="majorBidi" w:cstheme="majorBidi"/>
          <w:sz w:val="24"/>
          <w:szCs w:val="24"/>
          <w:lang w:val="fr-FR"/>
        </w:rPr>
        <w:t>électrique, le conducteur ohmique (dont no</w:t>
      </w:r>
      <w:r>
        <w:rPr>
          <w:rFonts w:asciiTheme="majorBidi" w:eastAsia="ArialMT" w:hAnsiTheme="majorBidi" w:cstheme="majorBidi"/>
          <w:sz w:val="24"/>
          <w:szCs w:val="24"/>
          <w:lang w:val="fr-FR"/>
        </w:rPr>
        <w:t xml:space="preserve">us allons reparler), ..... </w:t>
      </w:r>
      <w:proofErr w:type="gramStart"/>
      <w:r>
        <w:rPr>
          <w:rFonts w:asciiTheme="majorBidi" w:eastAsia="ArialMT" w:hAnsiTheme="majorBidi" w:cstheme="majorBidi"/>
          <w:sz w:val="24"/>
          <w:szCs w:val="24"/>
          <w:lang w:val="fr-FR"/>
        </w:rPr>
        <w:t>etc</w:t>
      </w:r>
      <w:proofErr w:type="gramEnd"/>
      <w:r>
        <w:rPr>
          <w:rFonts w:asciiTheme="majorBidi" w:eastAsia="ArialMT" w:hAnsiTheme="majorBidi" w:cstheme="majorBidi"/>
          <w:sz w:val="24"/>
          <w:szCs w:val="24"/>
          <w:lang w:val="fr-FR"/>
        </w:rPr>
        <w:t>.</w:t>
      </w:r>
    </w:p>
    <w:p w:rsidR="007E0D21" w:rsidRDefault="007E0D21" w:rsidP="007E0D21">
      <w:pPr>
        <w:autoSpaceDE w:val="0"/>
        <w:autoSpaceDN w:val="0"/>
        <w:adjustRightInd w:val="0"/>
        <w:spacing w:after="0" w:line="240" w:lineRule="auto"/>
        <w:jc w:val="both"/>
        <w:rPr>
          <w:rFonts w:asciiTheme="majorBidi" w:eastAsia="ArialMT" w:hAnsiTheme="majorBidi" w:cstheme="majorBidi"/>
          <w:sz w:val="24"/>
          <w:szCs w:val="24"/>
          <w:lang w:val="fr-FR"/>
        </w:rPr>
      </w:pPr>
      <w:r w:rsidRPr="007E0D21">
        <w:rPr>
          <w:rFonts w:asciiTheme="majorBidi" w:eastAsia="ArialMT" w:hAnsiTheme="majorBidi" w:cstheme="majorBidi"/>
          <w:sz w:val="24"/>
          <w:szCs w:val="24"/>
          <w:lang w:val="fr-FR"/>
        </w:rPr>
        <w:t xml:space="preserve">Le dipôle passif est très fréquemment appelé </w:t>
      </w:r>
      <w:r w:rsidRPr="007E0D21">
        <w:rPr>
          <w:rFonts w:asciiTheme="majorBidi" w:eastAsia="ArialMT" w:hAnsiTheme="majorBidi" w:cstheme="majorBidi"/>
          <w:b/>
          <w:bCs/>
          <w:sz w:val="24"/>
          <w:szCs w:val="24"/>
          <w:lang w:val="fr-FR"/>
        </w:rPr>
        <w:t>récepteur</w:t>
      </w:r>
      <w:r w:rsidRPr="007E0D21">
        <w:rPr>
          <w:rFonts w:asciiTheme="majorBidi" w:eastAsia="ArialMT" w:hAnsiTheme="majorBidi" w:cstheme="majorBidi"/>
          <w:sz w:val="24"/>
          <w:szCs w:val="24"/>
          <w:lang w:val="fr-FR"/>
        </w:rPr>
        <w:t>.</w:t>
      </w:r>
    </w:p>
    <w:p w:rsidR="0083028E" w:rsidRDefault="0083028E" w:rsidP="007E0D21">
      <w:pPr>
        <w:autoSpaceDE w:val="0"/>
        <w:autoSpaceDN w:val="0"/>
        <w:adjustRightInd w:val="0"/>
        <w:spacing w:after="0" w:line="240" w:lineRule="auto"/>
        <w:jc w:val="both"/>
        <w:rPr>
          <w:rFonts w:asciiTheme="majorBidi" w:eastAsia="ArialMT" w:hAnsiTheme="majorBidi" w:cstheme="majorBidi"/>
          <w:sz w:val="24"/>
          <w:szCs w:val="24"/>
          <w:lang w:val="fr-FR"/>
        </w:rPr>
      </w:pPr>
    </w:p>
    <w:p w:rsidR="00611E5E" w:rsidRPr="00611E5E" w:rsidRDefault="0083028E" w:rsidP="00611E5E">
      <w:pPr>
        <w:autoSpaceDE w:val="0"/>
        <w:autoSpaceDN w:val="0"/>
        <w:adjustRightInd w:val="0"/>
        <w:spacing w:after="0" w:line="240" w:lineRule="auto"/>
        <w:jc w:val="both"/>
        <w:rPr>
          <w:rFonts w:asciiTheme="majorBidi" w:eastAsia="Times New Roman" w:hAnsiTheme="majorBidi" w:cstheme="majorBidi"/>
          <w:b/>
          <w:bCs/>
          <w:i/>
          <w:iCs/>
          <w:sz w:val="24"/>
          <w:szCs w:val="24"/>
          <w:lang w:val="fr-FR" w:eastAsia="fr-FR"/>
        </w:rPr>
      </w:pPr>
      <w:r w:rsidRPr="00611E5E">
        <w:rPr>
          <w:rFonts w:asciiTheme="majorBidi" w:eastAsia="Times New Roman" w:hAnsiTheme="majorBidi" w:cstheme="majorBidi"/>
          <w:b/>
          <w:bCs/>
          <w:i/>
          <w:iCs/>
          <w:sz w:val="24"/>
          <w:szCs w:val="24"/>
          <w:lang w:val="fr-FR" w:eastAsia="fr-FR"/>
        </w:rPr>
        <w:t xml:space="preserve">Les </w:t>
      </w:r>
      <w:r w:rsidR="00AA21EA" w:rsidRPr="00611E5E">
        <w:rPr>
          <w:rFonts w:asciiTheme="majorBidi" w:eastAsia="Times New Roman" w:hAnsiTheme="majorBidi" w:cstheme="majorBidi"/>
          <w:b/>
          <w:bCs/>
          <w:i/>
          <w:iCs/>
          <w:sz w:val="24"/>
          <w:szCs w:val="24"/>
          <w:lang w:val="fr-FR" w:eastAsia="fr-FR"/>
        </w:rPr>
        <w:t>dipôles</w:t>
      </w:r>
      <w:r w:rsidR="00E87B41" w:rsidRPr="00611E5E">
        <w:rPr>
          <w:rFonts w:asciiTheme="majorBidi" w:eastAsia="Times New Roman" w:hAnsiTheme="majorBidi" w:cstheme="majorBidi"/>
          <w:b/>
          <w:bCs/>
          <w:i/>
          <w:iCs/>
          <w:sz w:val="24"/>
          <w:szCs w:val="24"/>
          <w:lang w:val="fr-FR" w:eastAsia="fr-FR"/>
        </w:rPr>
        <w:t xml:space="preserve"> passif</w:t>
      </w:r>
      <w:r w:rsidR="00AD1368" w:rsidRPr="00611E5E">
        <w:rPr>
          <w:rFonts w:asciiTheme="majorBidi" w:eastAsia="Times New Roman" w:hAnsiTheme="majorBidi" w:cstheme="majorBidi"/>
          <w:b/>
          <w:bCs/>
          <w:i/>
          <w:iCs/>
          <w:sz w:val="24"/>
          <w:szCs w:val="24"/>
          <w:lang w:val="fr-FR" w:eastAsia="fr-FR"/>
        </w:rPr>
        <w:t>s</w:t>
      </w:r>
      <w:r w:rsidR="00E87B41" w:rsidRPr="00611E5E">
        <w:rPr>
          <w:rFonts w:asciiTheme="majorBidi" w:eastAsia="Times New Roman" w:hAnsiTheme="majorBidi" w:cstheme="majorBidi"/>
          <w:b/>
          <w:bCs/>
          <w:i/>
          <w:iCs/>
          <w:sz w:val="24"/>
          <w:szCs w:val="24"/>
          <w:lang w:val="fr-FR" w:eastAsia="fr-FR"/>
        </w:rPr>
        <w:t xml:space="preserve"> </w:t>
      </w:r>
      <w:r w:rsidR="00AA21EA" w:rsidRPr="00611E5E">
        <w:rPr>
          <w:rFonts w:asciiTheme="majorBidi" w:eastAsia="Times New Roman" w:hAnsiTheme="majorBidi" w:cstheme="majorBidi"/>
          <w:b/>
          <w:bCs/>
          <w:i/>
          <w:iCs/>
          <w:sz w:val="24"/>
          <w:szCs w:val="24"/>
          <w:lang w:val="fr-FR" w:eastAsia="fr-FR"/>
        </w:rPr>
        <w:t>élémentaires</w:t>
      </w:r>
      <w:r w:rsidR="00AD1368" w:rsidRPr="00611E5E">
        <w:rPr>
          <w:rFonts w:asciiTheme="majorBidi" w:eastAsia="Times New Roman" w:hAnsiTheme="majorBidi" w:cstheme="majorBidi"/>
          <w:b/>
          <w:bCs/>
          <w:i/>
          <w:iCs/>
          <w:sz w:val="24"/>
          <w:szCs w:val="24"/>
          <w:lang w:val="fr-FR" w:eastAsia="fr-FR"/>
        </w:rPr>
        <w:t>:</w:t>
      </w:r>
    </w:p>
    <w:p w:rsidR="00611E5E" w:rsidRPr="00A37A5D" w:rsidRDefault="00E87B41" w:rsidP="00611E5E">
      <w:pPr>
        <w:autoSpaceDE w:val="0"/>
        <w:autoSpaceDN w:val="0"/>
        <w:adjustRightInd w:val="0"/>
        <w:spacing w:after="0" w:line="240" w:lineRule="auto"/>
        <w:jc w:val="both"/>
        <w:rPr>
          <w:rFonts w:asciiTheme="majorBidi" w:eastAsia="Times New Roman" w:hAnsiTheme="majorBidi" w:cstheme="majorBidi"/>
          <w:b/>
          <w:bCs/>
          <w:i/>
          <w:iCs/>
          <w:sz w:val="24"/>
          <w:szCs w:val="24"/>
          <w:lang w:val="fr-FR" w:eastAsia="fr-FR"/>
        </w:rPr>
      </w:pPr>
      <w:r w:rsidRPr="00A37A5D">
        <w:rPr>
          <w:rFonts w:asciiTheme="majorBidi" w:eastAsia="Times New Roman" w:hAnsiTheme="majorBidi" w:cstheme="majorBidi"/>
          <w:b/>
          <w:bCs/>
          <w:sz w:val="24"/>
          <w:szCs w:val="24"/>
          <w:lang w:val="fr-FR" w:eastAsia="fr-FR"/>
        </w:rPr>
        <w:t>Résistance :</w:t>
      </w:r>
    </w:p>
    <w:p w:rsidR="00E87B41" w:rsidRPr="00611E5E" w:rsidRDefault="00E87B41" w:rsidP="00611E5E">
      <w:pPr>
        <w:autoSpaceDE w:val="0"/>
        <w:autoSpaceDN w:val="0"/>
        <w:adjustRightInd w:val="0"/>
        <w:spacing w:after="0" w:line="240" w:lineRule="auto"/>
        <w:jc w:val="both"/>
        <w:rPr>
          <w:rFonts w:asciiTheme="majorBidi" w:eastAsia="Times New Roman" w:hAnsiTheme="majorBidi" w:cstheme="majorBidi"/>
          <w:b/>
          <w:bCs/>
          <w:i/>
          <w:iCs/>
          <w:sz w:val="24"/>
          <w:szCs w:val="24"/>
          <w:lang w:val="fr-FR" w:eastAsia="fr-FR"/>
        </w:rPr>
      </w:pPr>
      <w:r w:rsidRPr="00E87B41">
        <w:rPr>
          <w:rFonts w:ascii="Times New Roman" w:eastAsia="Times New Roman" w:hAnsi="Times New Roman" w:cs="Times New Roman"/>
          <w:sz w:val="24"/>
          <w:szCs w:val="24"/>
          <w:lang w:val="fr-FR" w:eastAsia="fr-FR"/>
        </w:rPr>
        <w:t xml:space="preserve">Une résistance est un dipôle constitué par un matériau conducteur et caractérisé par sa résistance </w:t>
      </w:r>
      <w:r w:rsidRPr="00E87B41">
        <w:rPr>
          <w:rFonts w:ascii="Times New Roman" w:eastAsia="Times New Roman" w:hAnsi="Times New Roman" w:cs="Times New Roman"/>
          <w:i/>
          <w:iCs/>
          <w:sz w:val="24"/>
          <w:szCs w:val="24"/>
          <w:lang w:val="fr-FR" w:eastAsia="fr-FR"/>
        </w:rPr>
        <w:t xml:space="preserve">R </w:t>
      </w:r>
      <w:r w:rsidRPr="00E87B41">
        <w:rPr>
          <w:rFonts w:ascii="Times New Roman" w:eastAsia="Times New Roman" w:hAnsi="Times New Roman" w:cs="Times New Roman"/>
          <w:sz w:val="24"/>
          <w:szCs w:val="24"/>
          <w:lang w:val="fr-FR" w:eastAsia="fr-FR"/>
        </w:rPr>
        <w:t>exprimée en ohm (Ω)</w:t>
      </w:r>
      <w:r>
        <w:rPr>
          <w:rFonts w:ascii="Times New Roman" w:eastAsia="Times New Roman" w:hAnsi="Times New Roman" w:cs="Times New Roman"/>
          <w:sz w:val="24"/>
          <w:szCs w:val="24"/>
          <w:lang w:val="fr-FR" w:eastAsia="fr-FR"/>
        </w:rPr>
        <w:t> :</w:t>
      </w:r>
    </w:p>
    <w:p w:rsidR="00E87B41" w:rsidRPr="00E87B41" w:rsidRDefault="00E87B41" w:rsidP="00E87B41">
      <w:pPr>
        <w:spacing w:before="100" w:beforeAutospacing="1" w:after="100" w:afterAutospacing="1" w:line="240" w:lineRule="auto"/>
        <w:jc w:val="both"/>
        <w:outlineLvl w:val="2"/>
        <w:rPr>
          <w:rFonts w:ascii="Times New Roman" w:eastAsia="Times New Roman" w:hAnsi="Times New Roman" w:cs="Times New Roman"/>
          <w:sz w:val="24"/>
          <w:szCs w:val="24"/>
          <w:lang w:val="fr-FR" w:eastAsia="fr-FR"/>
        </w:rPr>
      </w:pPr>
      <w:r w:rsidRPr="00E87B41">
        <w:rPr>
          <w:rFonts w:ascii="Times New Roman" w:eastAsia="Times New Roman" w:hAnsi="Times New Roman" w:cs="Times New Roman"/>
          <w:sz w:val="24"/>
          <w:szCs w:val="24"/>
          <w:lang w:val="fr-FR" w:eastAsia="fr-FR"/>
        </w:rPr>
        <w:t>La résistance s’obtient comme suit :</w:t>
      </w:r>
      <m:oMath>
        <m:r>
          <w:rPr>
            <w:rFonts w:ascii="Cambria Math" w:eastAsia="Times New Roman" w:hAnsi="Cambria Math" w:cs="Times New Roman"/>
            <w:sz w:val="24"/>
            <w:szCs w:val="24"/>
            <w:lang w:val="fr-FR" w:eastAsia="fr-FR"/>
          </w:rPr>
          <m:t>R=ρ</m:t>
        </m:r>
        <m:f>
          <m:fPr>
            <m:type m:val="skw"/>
            <m:ctrlPr>
              <w:rPr>
                <w:rFonts w:ascii="Cambria Math" w:eastAsia="Times New Roman" w:hAnsi="Cambria Math" w:cs="Times New Roman"/>
                <w:i/>
                <w:sz w:val="24"/>
                <w:szCs w:val="24"/>
                <w:lang w:val="fr-FR" w:eastAsia="fr-FR"/>
              </w:rPr>
            </m:ctrlPr>
          </m:fPr>
          <m:num>
            <m:r>
              <w:rPr>
                <w:rFonts w:ascii="Cambria Math" w:eastAsia="Times New Roman" w:hAnsi="Cambria Math" w:cs="Times New Roman"/>
                <w:sz w:val="24"/>
                <w:szCs w:val="24"/>
                <w:lang w:val="fr-FR" w:eastAsia="fr-FR"/>
              </w:rPr>
              <m:t>l</m:t>
            </m:r>
          </m:num>
          <m:den>
            <m:r>
              <w:rPr>
                <w:rFonts w:ascii="Cambria Math" w:eastAsia="Times New Roman" w:hAnsi="Cambria Math" w:cs="Times New Roman"/>
                <w:sz w:val="24"/>
                <w:szCs w:val="24"/>
                <w:lang w:val="fr-FR" w:eastAsia="fr-FR"/>
              </w:rPr>
              <m:t>s</m:t>
            </m:r>
          </m:den>
        </m:f>
      </m:oMath>
      <w:r w:rsidRPr="00E87B41">
        <w:rPr>
          <w:rFonts w:ascii="Times New Roman" w:eastAsia="Times New Roman" w:hAnsi="Times New Roman" w:cs="Times New Roman"/>
          <w:sz w:val="24"/>
          <w:szCs w:val="24"/>
          <w:lang w:val="fr-FR" w:eastAsia="fr-FR"/>
        </w:rPr>
        <w:t xml:space="preserve">  </w:t>
      </w:r>
    </w:p>
    <w:p w:rsidR="00E87B41" w:rsidRPr="00E87B41" w:rsidRDefault="00E87B41" w:rsidP="00E87B41">
      <w:pPr>
        <w:spacing w:before="100" w:beforeAutospacing="1" w:after="100" w:afterAutospacing="1" w:line="240" w:lineRule="auto"/>
        <w:jc w:val="both"/>
        <w:outlineLvl w:val="2"/>
        <w:rPr>
          <w:rFonts w:ascii="Times New Roman" w:eastAsia="Times New Roman" w:hAnsi="Times New Roman" w:cs="Times New Roman"/>
          <w:sz w:val="24"/>
          <w:szCs w:val="24"/>
          <w:lang w:val="fr-FR" w:eastAsia="fr-FR"/>
        </w:rPr>
      </w:pPr>
      <w:r w:rsidRPr="00E87B41">
        <w:rPr>
          <w:rFonts w:ascii="Times New Roman" w:eastAsia="Times New Roman" w:hAnsi="Times New Roman" w:cs="Times New Roman"/>
          <w:sz w:val="24"/>
          <w:szCs w:val="24"/>
          <w:lang w:val="fr-FR" w:eastAsia="fr-FR"/>
        </w:rPr>
        <w:t xml:space="preserve"> Où ρ est la résistivité en Ω m,</w:t>
      </w:r>
      <w:r w:rsidRPr="00E87B41">
        <w:rPr>
          <w:rFonts w:ascii="Times New Roman" w:eastAsia="Calibri" w:hAnsi="Times New Roman" w:cs="Times New Roman"/>
          <w:sz w:val="24"/>
          <w:szCs w:val="24"/>
          <w:lang w:val="fr-FR"/>
        </w:rPr>
        <w:t xml:space="preserve"> </w:t>
      </w:r>
      <w:r w:rsidR="00815A9B" w:rsidRPr="00611E5E">
        <w:rPr>
          <w:rFonts w:ascii="Times New Roman" w:eastAsia="Times New Roman" w:hAnsi="Times New Roman" w:cs="Times New Roman"/>
          <w:sz w:val="24"/>
          <w:szCs w:val="24"/>
          <w:lang w:val="fr-FR" w:eastAsia="fr-FR"/>
        </w:rPr>
        <w:t>l’est</w:t>
      </w:r>
      <w:r w:rsidRPr="00E87B41">
        <w:rPr>
          <w:rFonts w:ascii="Times New Roman" w:eastAsia="Times New Roman" w:hAnsi="Times New Roman" w:cs="Times New Roman"/>
          <w:sz w:val="24"/>
          <w:szCs w:val="24"/>
          <w:lang w:val="fr-FR" w:eastAsia="fr-FR"/>
        </w:rPr>
        <w:t xml:space="preserve"> la longueur et s est la section du conducteur </w:t>
      </w:r>
      <w:r w:rsidRPr="00E87B41">
        <w:rPr>
          <w:rFonts w:ascii="Times New Roman" w:eastAsia="Calibri" w:hAnsi="Times New Roman" w:cs="Times New Roman"/>
          <w:sz w:val="20"/>
          <w:szCs w:val="20"/>
          <w:lang w:val="fr-FR"/>
        </w:rPr>
        <w:t xml:space="preserve"> </w:t>
      </w:r>
      <w:r w:rsidRPr="00E87B41">
        <w:rPr>
          <w:rFonts w:ascii="Times New Roman" w:eastAsia="Times New Roman" w:hAnsi="Times New Roman" w:cs="Times New Roman"/>
          <w:sz w:val="24"/>
          <w:szCs w:val="24"/>
          <w:lang w:val="fr-FR" w:eastAsia="fr-FR"/>
        </w:rPr>
        <w:t xml:space="preserve">Pratiquement ρ varie entre </w:t>
      </w:r>
      <m:oMath>
        <m:sSup>
          <m:sSupPr>
            <m:ctrlPr>
              <w:rPr>
                <w:rFonts w:ascii="Cambria Math" w:eastAsia="Times New Roman" w:hAnsi="Cambria Math" w:cs="Times New Roman"/>
                <w:sz w:val="24"/>
                <w:szCs w:val="24"/>
                <w:lang w:val="fr-FR" w:eastAsia="fr-FR"/>
              </w:rPr>
            </m:ctrlPr>
          </m:sSupPr>
          <m:e>
            <m:r>
              <m:rPr>
                <m:sty m:val="p"/>
              </m:rPr>
              <w:rPr>
                <w:rFonts w:ascii="Cambria Math" w:eastAsia="Times New Roman" w:hAnsi="Cambria Math" w:cs="Times New Roman"/>
                <w:sz w:val="24"/>
                <w:szCs w:val="24"/>
                <w:lang w:val="fr-FR" w:eastAsia="fr-FR"/>
              </w:rPr>
              <m:t>10</m:t>
            </m:r>
          </m:e>
          <m:sup>
            <m:r>
              <m:rPr>
                <m:sty m:val="p"/>
              </m:rPr>
              <w:rPr>
                <w:rFonts w:ascii="Cambria Math" w:eastAsia="Times New Roman" w:hAnsi="Cambria Math" w:cs="Times New Roman"/>
                <w:sz w:val="24"/>
                <w:szCs w:val="24"/>
                <w:lang w:val="fr-FR" w:eastAsia="fr-FR"/>
              </w:rPr>
              <m:t>-8</m:t>
            </m:r>
          </m:sup>
        </m:sSup>
      </m:oMath>
      <w:r w:rsidRPr="00E87B41">
        <w:rPr>
          <w:rFonts w:ascii="Times New Roman" w:eastAsia="Times New Roman" w:hAnsi="Times New Roman" w:cs="Times New Roman"/>
          <w:sz w:val="24"/>
          <w:szCs w:val="24"/>
          <w:lang w:val="fr-FR" w:eastAsia="fr-FR"/>
        </w:rPr>
        <w:t xml:space="preserve">t. a </w:t>
      </w:r>
      <m:oMath>
        <m:sSup>
          <m:sSupPr>
            <m:ctrlPr>
              <w:rPr>
                <w:rFonts w:ascii="Cambria Math" w:eastAsia="Times New Roman" w:hAnsi="Cambria Math" w:cs="Times New Roman"/>
                <w:sz w:val="24"/>
                <w:szCs w:val="24"/>
                <w:lang w:val="fr-FR" w:eastAsia="fr-FR"/>
              </w:rPr>
            </m:ctrlPr>
          </m:sSupPr>
          <m:e>
            <m:r>
              <m:rPr>
                <m:sty m:val="p"/>
              </m:rPr>
              <w:rPr>
                <w:rFonts w:ascii="Cambria Math" w:eastAsia="Times New Roman" w:hAnsi="Cambria Math" w:cs="Times New Roman"/>
                <w:sz w:val="24"/>
                <w:szCs w:val="24"/>
                <w:lang w:val="fr-FR" w:eastAsia="fr-FR"/>
              </w:rPr>
              <m:t>10</m:t>
            </m:r>
          </m:e>
          <m:sup>
            <m:r>
              <m:rPr>
                <m:sty m:val="p"/>
              </m:rPr>
              <w:rPr>
                <w:rFonts w:ascii="Cambria Math" w:eastAsia="Times New Roman" w:hAnsi="Cambria Math" w:cs="Times New Roman"/>
                <w:sz w:val="24"/>
                <w:szCs w:val="24"/>
                <w:lang w:val="fr-FR" w:eastAsia="fr-FR"/>
              </w:rPr>
              <m:t>-6</m:t>
            </m:r>
          </m:sup>
        </m:sSup>
      </m:oMath>
      <w:proofErr w:type="spellStart"/>
      <w:r w:rsidRPr="00E87B41">
        <w:rPr>
          <w:rFonts w:ascii="Times New Roman" w:eastAsia="Times New Roman" w:hAnsi="Times New Roman" w:cs="Times New Roman"/>
          <w:sz w:val="24"/>
          <w:szCs w:val="24"/>
          <w:lang w:val="fr-FR" w:eastAsia="fr-FR"/>
        </w:rPr>
        <w:t>Ωm</w:t>
      </w:r>
      <w:proofErr w:type="spellEnd"/>
      <w:r w:rsidRPr="00E87B41">
        <w:rPr>
          <w:rFonts w:ascii="Times New Roman" w:eastAsia="Times New Roman" w:hAnsi="Times New Roman" w:cs="Times New Roman"/>
          <w:sz w:val="24"/>
          <w:szCs w:val="24"/>
          <w:lang w:val="fr-FR" w:eastAsia="fr-FR"/>
        </w:rPr>
        <w:t xml:space="preserve"> (cuivre</w:t>
      </w:r>
      <w:r w:rsidR="00611E5E" w:rsidRPr="00A37A5D">
        <w:rPr>
          <w:rFonts w:ascii="Times New Roman" w:eastAsia="Times New Roman" w:hAnsi="Times New Roman" w:cs="Times New Roman"/>
          <w:sz w:val="24"/>
          <w:szCs w:val="24"/>
          <w:lang w:val="fr-FR" w:eastAsia="fr-FR"/>
        </w:rPr>
        <w:t xml:space="preserve"> 1,5*</w:t>
      </w:r>
      <m:oMath>
        <m:sSup>
          <m:sSupPr>
            <m:ctrlPr>
              <w:rPr>
                <w:rFonts w:ascii="Cambria Math" w:eastAsia="Times New Roman" w:hAnsi="Cambria Math" w:cs="Times New Roman"/>
                <w:sz w:val="24"/>
                <w:szCs w:val="24"/>
                <w:lang w:val="fr-FR" w:eastAsia="fr-FR"/>
              </w:rPr>
            </m:ctrlPr>
          </m:sSupPr>
          <m:e>
            <m:r>
              <m:rPr>
                <m:sty m:val="p"/>
              </m:rPr>
              <w:rPr>
                <w:rFonts w:ascii="Cambria Math" w:eastAsia="Times New Roman" w:hAnsi="Cambria Math" w:cs="Times New Roman"/>
                <w:sz w:val="24"/>
                <w:szCs w:val="24"/>
                <w:lang w:val="fr-FR" w:eastAsia="fr-FR"/>
              </w:rPr>
              <m:t>10</m:t>
            </m:r>
          </m:e>
          <m:sup>
            <m:r>
              <m:rPr>
                <m:sty m:val="p"/>
              </m:rPr>
              <w:rPr>
                <w:rFonts w:ascii="Cambria Math" w:eastAsia="Times New Roman" w:hAnsi="Cambria Math" w:cs="Times New Roman"/>
                <w:sz w:val="24"/>
                <w:szCs w:val="24"/>
                <w:lang w:val="fr-FR" w:eastAsia="fr-FR"/>
              </w:rPr>
              <m:t>-8</m:t>
            </m:r>
          </m:sup>
        </m:sSup>
      </m:oMath>
      <w:r w:rsidRPr="00E87B41">
        <w:rPr>
          <w:rFonts w:ascii="Times New Roman" w:eastAsia="Times New Roman" w:hAnsi="Times New Roman" w:cs="Times New Roman"/>
          <w:sz w:val="24"/>
          <w:szCs w:val="24"/>
          <w:lang w:val="fr-FR" w:eastAsia="fr-FR"/>
        </w:rPr>
        <w:t>Ω m).</w:t>
      </w:r>
    </w:p>
    <w:p w:rsidR="005B2BE6" w:rsidRPr="00A37A5D" w:rsidRDefault="005B2BE6" w:rsidP="005B2BE6">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r w:rsidRPr="00A37A5D">
        <w:rPr>
          <w:rFonts w:asciiTheme="majorBidi" w:eastAsia="Times New Roman" w:hAnsiTheme="majorBidi" w:cstheme="majorBidi"/>
          <w:b/>
          <w:bCs/>
          <w:sz w:val="24"/>
          <w:szCs w:val="24"/>
          <w:lang w:val="fr-FR" w:eastAsia="fr-FR"/>
        </w:rPr>
        <w:t>Bobine d’induction </w:t>
      </w:r>
      <w:r w:rsidRPr="00A37A5D">
        <w:rPr>
          <w:rFonts w:asciiTheme="majorBidi" w:eastAsia="Times New Roman" w:hAnsiTheme="majorBidi" w:cstheme="majorBidi"/>
          <w:sz w:val="24"/>
          <w:szCs w:val="24"/>
          <w:lang w:val="fr-FR" w:eastAsia="fr-FR"/>
        </w:rPr>
        <w:t>:</w:t>
      </w:r>
    </w:p>
    <w:p w:rsidR="001D7AE3" w:rsidRDefault="005B2BE6" w:rsidP="001D7AE3">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r w:rsidRPr="005B2BE6">
        <w:rPr>
          <w:rFonts w:asciiTheme="majorBidi" w:hAnsiTheme="majorBidi" w:cstheme="majorBidi"/>
          <w:sz w:val="20"/>
          <w:szCs w:val="20"/>
          <w:lang w:val="fr-FR"/>
        </w:rPr>
        <w:t xml:space="preserve"> </w:t>
      </w:r>
      <w:r w:rsidRPr="005B2BE6">
        <w:rPr>
          <w:rFonts w:asciiTheme="majorBidi" w:eastAsia="Times New Roman" w:hAnsiTheme="majorBidi" w:cstheme="majorBidi"/>
          <w:sz w:val="24"/>
          <w:szCs w:val="24"/>
          <w:lang w:val="fr-FR" w:eastAsia="fr-FR"/>
        </w:rPr>
        <w:t>La bobine d’induction est un dipôle constitué d’un conducteur métallique enroulé autour d’un support cylindrique. Lorsqu’un courant traverse celle-ci, elle produit un champ magnétique dans l’espace environnant</w:t>
      </w:r>
    </w:p>
    <w:p w:rsidR="005B2BE6" w:rsidRPr="005B2BE6" w:rsidRDefault="005B2BE6" w:rsidP="001D7AE3">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r w:rsidRPr="005B2BE6">
        <w:rPr>
          <w:rFonts w:asciiTheme="majorBidi" w:eastAsia="Times New Roman" w:hAnsiTheme="majorBidi" w:cstheme="majorBidi"/>
          <w:sz w:val="24"/>
          <w:szCs w:val="24"/>
          <w:lang w:val="fr-FR" w:eastAsia="fr-FR"/>
        </w:rPr>
        <w:t>Le coefficient d’induction ou inductance qui s’exprime en henry (H) est le suivant :</w:t>
      </w:r>
    </w:p>
    <w:p w:rsidR="005B2BE6" w:rsidRPr="005B2BE6" w:rsidRDefault="005B2BE6" w:rsidP="005B2BE6">
      <w:pPr>
        <w:spacing w:before="100" w:beforeAutospacing="1" w:after="100" w:afterAutospacing="1" w:line="240" w:lineRule="auto"/>
        <w:jc w:val="both"/>
        <w:outlineLvl w:val="2"/>
        <w:rPr>
          <w:rFonts w:asciiTheme="majorBidi" w:eastAsia="Times New Roman" w:hAnsiTheme="majorBidi" w:cstheme="majorBidi"/>
          <w:sz w:val="24"/>
          <w:szCs w:val="24"/>
          <w:lang w:eastAsia="fr-FR"/>
        </w:rPr>
      </w:pPr>
      <m:oMathPara>
        <m:oMath>
          <m:r>
            <w:rPr>
              <w:rFonts w:ascii="Cambria Math" w:eastAsia="Times New Roman" w:hAnsi="Cambria Math" w:cstheme="majorBidi"/>
              <w:sz w:val="24"/>
              <w:szCs w:val="24"/>
              <w:lang w:eastAsia="fr-FR"/>
            </w:rPr>
            <m:t>U=μ*</m:t>
          </m:r>
          <m:sSup>
            <m:sSupPr>
              <m:ctrlPr>
                <w:rPr>
                  <w:rFonts w:ascii="Cambria Math" w:eastAsia="Times New Roman" w:hAnsi="Cambria Math" w:cstheme="majorBidi"/>
                  <w:i/>
                  <w:sz w:val="24"/>
                  <w:szCs w:val="24"/>
                  <w:lang w:eastAsia="fr-FR"/>
                </w:rPr>
              </m:ctrlPr>
            </m:sSupPr>
            <m:e>
              <m:r>
                <w:rPr>
                  <w:rFonts w:ascii="Cambria Math" w:eastAsia="Times New Roman" w:hAnsi="Cambria Math" w:cstheme="majorBidi"/>
                  <w:sz w:val="24"/>
                  <w:szCs w:val="24"/>
                  <w:lang w:eastAsia="fr-FR"/>
                </w:rPr>
                <m:t>N</m:t>
              </m:r>
            </m:e>
            <m:sup>
              <m:r>
                <w:rPr>
                  <w:rFonts w:ascii="Cambria Math" w:eastAsia="Times New Roman" w:hAnsi="Cambria Math" w:cstheme="majorBidi"/>
                  <w:sz w:val="24"/>
                  <w:szCs w:val="24"/>
                  <w:lang w:eastAsia="fr-FR"/>
                </w:rPr>
                <m:t>2</m:t>
              </m:r>
            </m:sup>
          </m:sSup>
          <m:r>
            <w:rPr>
              <w:rFonts w:ascii="Cambria Math" w:eastAsia="Times New Roman" w:hAnsi="Cambria Math" w:cstheme="majorBidi"/>
              <w:sz w:val="24"/>
              <w:szCs w:val="24"/>
              <w:lang w:eastAsia="fr-FR"/>
            </w:rPr>
            <m:t>*</m:t>
          </m:r>
          <m:f>
            <m:fPr>
              <m:type m:val="skw"/>
              <m:ctrlPr>
                <w:rPr>
                  <w:rFonts w:ascii="Cambria Math" w:eastAsia="Times New Roman" w:hAnsi="Cambria Math" w:cstheme="majorBidi"/>
                  <w:i/>
                  <w:sz w:val="24"/>
                  <w:szCs w:val="24"/>
                  <w:lang w:eastAsia="fr-FR"/>
                </w:rPr>
              </m:ctrlPr>
            </m:fPr>
            <m:num>
              <m:r>
                <w:rPr>
                  <w:rFonts w:ascii="Cambria Math" w:eastAsia="Times New Roman" w:hAnsi="Cambria Math" w:cstheme="majorBidi"/>
                  <w:sz w:val="24"/>
                  <w:szCs w:val="24"/>
                  <w:lang w:eastAsia="fr-FR"/>
                </w:rPr>
                <m:t>S</m:t>
              </m:r>
            </m:num>
            <m:den>
              <m:r>
                <w:rPr>
                  <w:rFonts w:ascii="Cambria Math" w:eastAsia="Times New Roman" w:hAnsi="Cambria Math" w:cstheme="majorBidi"/>
                  <w:sz w:val="24"/>
                  <w:szCs w:val="24"/>
                  <w:lang w:eastAsia="fr-FR"/>
                </w:rPr>
                <m:t>l</m:t>
              </m:r>
            </m:den>
          </m:f>
        </m:oMath>
      </m:oMathPara>
    </w:p>
    <w:p w:rsidR="005B2BE6" w:rsidRPr="005B2BE6" w:rsidRDefault="005B2BE6" w:rsidP="005B2BE6">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r w:rsidRPr="005B2BE6">
        <w:rPr>
          <w:rFonts w:asciiTheme="majorBidi" w:eastAsia="Times New Roman" w:hAnsiTheme="majorBidi" w:cstheme="majorBidi"/>
          <w:i/>
          <w:iCs/>
          <w:sz w:val="24"/>
          <w:szCs w:val="24"/>
          <w:lang w:val="fr-FR" w:eastAsia="fr-FR"/>
        </w:rPr>
        <w:t xml:space="preserve">N </w:t>
      </w:r>
      <w:r w:rsidRPr="005B2BE6">
        <w:rPr>
          <w:rFonts w:asciiTheme="majorBidi" w:eastAsia="Times New Roman" w:hAnsiTheme="majorBidi" w:cstheme="majorBidi"/>
          <w:sz w:val="24"/>
          <w:szCs w:val="24"/>
          <w:lang w:val="fr-FR" w:eastAsia="fr-FR"/>
        </w:rPr>
        <w:t xml:space="preserve">est le nombre de spires. </w:t>
      </w:r>
      <w:r w:rsidRPr="005B2BE6">
        <w:rPr>
          <w:rFonts w:asciiTheme="majorBidi" w:eastAsia="Times New Roman" w:hAnsiTheme="majorBidi" w:cstheme="majorBidi"/>
          <w:i/>
          <w:iCs/>
          <w:sz w:val="24"/>
          <w:szCs w:val="24"/>
          <w:lang w:val="fr-FR" w:eastAsia="fr-FR"/>
        </w:rPr>
        <w:t xml:space="preserve">s </w:t>
      </w:r>
      <w:r w:rsidRPr="005B2BE6">
        <w:rPr>
          <w:rFonts w:asciiTheme="majorBidi" w:eastAsia="Times New Roman" w:hAnsiTheme="majorBidi" w:cstheme="majorBidi"/>
          <w:sz w:val="24"/>
          <w:szCs w:val="24"/>
          <w:lang w:val="fr-FR" w:eastAsia="fr-FR"/>
        </w:rPr>
        <w:t xml:space="preserve">est la section du conducteur métallique en </w:t>
      </w:r>
      <m:oMath>
        <m:sSup>
          <m:sSupPr>
            <m:ctrlPr>
              <w:rPr>
                <w:rFonts w:ascii="Cambria Math" w:eastAsia="Times New Roman" w:hAnsi="Cambria Math" w:cstheme="majorBidi"/>
                <w:i/>
                <w:sz w:val="24"/>
                <w:szCs w:val="24"/>
                <w:lang w:eastAsia="fr-FR"/>
              </w:rPr>
            </m:ctrlPr>
          </m:sSupPr>
          <m:e>
            <m:r>
              <w:rPr>
                <w:rFonts w:ascii="Cambria Math" w:eastAsia="Times New Roman" w:hAnsi="Cambria Math" w:cstheme="majorBidi"/>
                <w:sz w:val="24"/>
                <w:szCs w:val="24"/>
                <w:lang w:eastAsia="fr-FR"/>
              </w:rPr>
              <m:t>m</m:t>
            </m:r>
          </m:e>
          <m:sup>
            <m:r>
              <w:rPr>
                <w:rFonts w:ascii="Cambria Math" w:eastAsia="Times New Roman" w:hAnsi="Cambria Math" w:cstheme="majorBidi"/>
                <w:sz w:val="24"/>
                <w:szCs w:val="24"/>
                <w:lang w:val="fr-FR" w:eastAsia="fr-FR"/>
              </w:rPr>
              <m:t>2</m:t>
            </m:r>
          </m:sup>
        </m:sSup>
      </m:oMath>
      <w:r w:rsidRPr="005B2BE6">
        <w:rPr>
          <w:rFonts w:asciiTheme="majorBidi" w:eastAsia="Times New Roman" w:hAnsiTheme="majorBidi" w:cstheme="majorBidi"/>
          <w:sz w:val="24"/>
          <w:szCs w:val="24"/>
          <w:lang w:val="fr-FR" w:eastAsia="fr-FR"/>
        </w:rPr>
        <w:t xml:space="preserve">et </w:t>
      </w:r>
      <w:proofErr w:type="gramStart"/>
      <w:r w:rsidRPr="005B2BE6">
        <w:rPr>
          <w:rFonts w:asciiTheme="majorBidi" w:eastAsia="Times New Roman" w:hAnsiTheme="majorBidi" w:cstheme="majorBidi"/>
          <w:i/>
          <w:iCs/>
          <w:sz w:val="24"/>
          <w:szCs w:val="24"/>
          <w:lang w:val="fr-FR" w:eastAsia="fr-FR"/>
        </w:rPr>
        <w:t>l  ,</w:t>
      </w:r>
      <w:r w:rsidRPr="005B2BE6">
        <w:rPr>
          <w:rFonts w:asciiTheme="majorBidi" w:eastAsia="Times New Roman" w:hAnsiTheme="majorBidi" w:cstheme="majorBidi"/>
          <w:sz w:val="24"/>
          <w:szCs w:val="24"/>
          <w:lang w:val="fr-FR" w:eastAsia="fr-FR"/>
        </w:rPr>
        <w:t>est</w:t>
      </w:r>
      <w:proofErr w:type="gramEnd"/>
      <w:r w:rsidRPr="005B2BE6">
        <w:rPr>
          <w:rFonts w:asciiTheme="majorBidi" w:eastAsia="Times New Roman" w:hAnsiTheme="majorBidi" w:cstheme="majorBidi"/>
          <w:sz w:val="24"/>
          <w:szCs w:val="24"/>
          <w:lang w:val="fr-FR" w:eastAsia="fr-FR"/>
        </w:rPr>
        <w:t xml:space="preserve"> la longueur du support cylindrique. </w:t>
      </w:r>
      <w:proofErr w:type="gramStart"/>
      <w:r w:rsidRPr="00832F43">
        <w:rPr>
          <w:rFonts w:asciiTheme="majorBidi" w:eastAsia="Times New Roman" w:hAnsiTheme="majorBidi" w:cstheme="majorBidi"/>
          <w:sz w:val="24"/>
          <w:szCs w:val="24"/>
          <w:lang w:eastAsia="fr-FR"/>
        </w:rPr>
        <w:t>μ</w:t>
      </w:r>
      <w:proofErr w:type="gramEnd"/>
      <w:r w:rsidRPr="005B2BE6">
        <w:rPr>
          <w:rFonts w:asciiTheme="majorBidi" w:eastAsia="Times New Roman" w:hAnsiTheme="majorBidi" w:cstheme="majorBidi"/>
          <w:sz w:val="24"/>
          <w:szCs w:val="24"/>
          <w:lang w:val="fr-FR" w:eastAsia="fr-FR"/>
        </w:rPr>
        <w:t xml:space="preserve"> en H/m est la perméabilité :</w:t>
      </w:r>
    </w:p>
    <w:p w:rsidR="001D7AE3" w:rsidRPr="00832F43" w:rsidRDefault="005B2BE6" w:rsidP="001D7AE3">
      <w:pPr>
        <w:spacing w:before="100" w:beforeAutospacing="1" w:after="100" w:afterAutospacing="1" w:line="240" w:lineRule="auto"/>
        <w:jc w:val="both"/>
        <w:outlineLvl w:val="2"/>
        <w:rPr>
          <w:rFonts w:asciiTheme="majorBidi" w:eastAsia="Times New Roman" w:hAnsiTheme="majorBidi" w:cstheme="majorBidi"/>
          <w:sz w:val="24"/>
          <w:szCs w:val="24"/>
          <w:lang w:eastAsia="fr-FR"/>
        </w:rPr>
      </w:pPr>
      <m:oMathPara>
        <m:oMath>
          <m:r>
            <w:rPr>
              <w:rFonts w:ascii="Cambria Math" w:eastAsia="Times New Roman" w:hAnsi="Cambria Math" w:cstheme="majorBidi"/>
              <w:sz w:val="24"/>
              <w:szCs w:val="24"/>
              <w:lang w:eastAsia="fr-FR"/>
            </w:rPr>
            <m:t>μ=</m:t>
          </m:r>
          <m:sSub>
            <m:sSubPr>
              <m:ctrlPr>
                <w:rPr>
                  <w:rFonts w:ascii="Cambria Math" w:eastAsia="Times New Roman" w:hAnsi="Cambria Math" w:cstheme="majorBidi"/>
                  <w:i/>
                  <w:sz w:val="24"/>
                  <w:szCs w:val="24"/>
                  <w:lang w:eastAsia="fr-FR"/>
                </w:rPr>
              </m:ctrlPr>
            </m:sSubPr>
            <m:e>
              <m:r>
                <w:rPr>
                  <w:rFonts w:ascii="Cambria Math" w:eastAsia="Times New Roman" w:hAnsi="Cambria Math" w:cstheme="majorBidi"/>
                  <w:sz w:val="24"/>
                  <w:szCs w:val="24"/>
                  <w:lang w:eastAsia="fr-FR"/>
                </w:rPr>
                <m:t>μ</m:t>
              </m:r>
            </m:e>
            <m:sub>
              <m:r>
                <w:rPr>
                  <w:rFonts w:ascii="Cambria Math" w:eastAsia="Times New Roman" w:hAnsi="Cambria Math" w:cstheme="majorBidi"/>
                  <w:sz w:val="24"/>
                  <w:szCs w:val="24"/>
                  <w:lang w:eastAsia="fr-FR"/>
                </w:rPr>
                <m:t>0</m:t>
              </m:r>
            </m:sub>
          </m:sSub>
          <m:r>
            <w:rPr>
              <w:rFonts w:ascii="Cambria Math" w:eastAsia="Times New Roman" w:hAnsi="Cambria Math" w:cstheme="majorBidi"/>
              <w:sz w:val="24"/>
              <w:szCs w:val="24"/>
              <w:lang w:eastAsia="fr-FR"/>
            </w:rPr>
            <m:t>*</m:t>
          </m:r>
          <m:sSub>
            <m:sSubPr>
              <m:ctrlPr>
                <w:rPr>
                  <w:rFonts w:ascii="Cambria Math" w:eastAsia="Times New Roman" w:hAnsi="Cambria Math" w:cstheme="majorBidi"/>
                  <w:i/>
                  <w:sz w:val="24"/>
                  <w:szCs w:val="24"/>
                  <w:lang w:eastAsia="fr-FR"/>
                </w:rPr>
              </m:ctrlPr>
            </m:sSubPr>
            <m:e>
              <m:r>
                <w:rPr>
                  <w:rFonts w:ascii="Cambria Math" w:eastAsia="Times New Roman" w:hAnsi="Cambria Math" w:cstheme="majorBidi"/>
                  <w:sz w:val="24"/>
                  <w:szCs w:val="24"/>
                  <w:lang w:eastAsia="fr-FR"/>
                </w:rPr>
                <m:t>μ</m:t>
              </m:r>
            </m:e>
            <m:sub>
              <m:r>
                <w:rPr>
                  <w:rFonts w:ascii="Cambria Math" w:eastAsia="Times New Roman" w:hAnsi="Cambria Math" w:cstheme="majorBidi"/>
                  <w:sz w:val="24"/>
                  <w:szCs w:val="24"/>
                  <w:lang w:eastAsia="fr-FR"/>
                </w:rPr>
                <m:t>r</m:t>
              </m:r>
            </m:sub>
          </m:sSub>
        </m:oMath>
      </m:oMathPara>
    </w:p>
    <w:p w:rsidR="005B2BE6" w:rsidRPr="005B2BE6" w:rsidRDefault="005B2BE6" w:rsidP="005B2BE6">
      <w:pPr>
        <w:spacing w:before="100" w:beforeAutospacing="1" w:after="100" w:afterAutospacing="1" w:line="240" w:lineRule="auto"/>
        <w:outlineLvl w:val="2"/>
        <w:rPr>
          <w:rFonts w:asciiTheme="majorBidi" w:eastAsia="Times New Roman" w:hAnsiTheme="majorBidi" w:cstheme="majorBidi"/>
          <w:sz w:val="24"/>
          <w:szCs w:val="24"/>
          <w:lang w:val="fr-FR" w:eastAsia="fr-FR"/>
        </w:rPr>
      </w:pPr>
      <m:oMath>
        <m:sSub>
          <m:sSubPr>
            <m:ctrlPr>
              <w:rPr>
                <w:rFonts w:ascii="Cambria Math" w:eastAsia="Times New Roman" w:hAnsi="Cambria Math" w:cstheme="majorBidi"/>
                <w:i/>
                <w:sz w:val="24"/>
                <w:szCs w:val="24"/>
                <w:lang w:eastAsia="fr-FR"/>
              </w:rPr>
            </m:ctrlPr>
          </m:sSubPr>
          <m:e>
            <m:r>
              <w:rPr>
                <w:rFonts w:ascii="Cambria Math" w:eastAsia="Times New Roman" w:hAnsi="Cambria Math" w:cstheme="majorBidi"/>
                <w:sz w:val="24"/>
                <w:szCs w:val="24"/>
                <w:lang w:eastAsia="fr-FR"/>
              </w:rPr>
              <m:t>μ</m:t>
            </m:r>
          </m:e>
          <m:sub>
            <m:r>
              <w:rPr>
                <w:rFonts w:ascii="Cambria Math" w:eastAsia="Times New Roman" w:hAnsi="Cambria Math" w:cstheme="majorBidi"/>
                <w:sz w:val="24"/>
                <w:szCs w:val="24"/>
                <w:lang w:val="fr-FR" w:eastAsia="fr-FR"/>
              </w:rPr>
              <m:t>0</m:t>
            </m:r>
          </m:sub>
        </m:sSub>
      </m:oMath>
      <w:r w:rsidRPr="005B2BE6">
        <w:rPr>
          <w:rFonts w:asciiTheme="majorBidi" w:eastAsia="Times New Roman" w:hAnsiTheme="majorBidi" w:cstheme="majorBidi"/>
          <w:sz w:val="24"/>
          <w:szCs w:val="24"/>
          <w:lang w:val="fr-FR" w:eastAsia="fr-FR"/>
        </w:rPr>
        <w:t xml:space="preserve"> = 4* </w:t>
      </w:r>
      <w:r w:rsidRPr="00832F43">
        <w:rPr>
          <w:rFonts w:asciiTheme="majorBidi" w:eastAsia="Times New Roman" w:hAnsiTheme="majorBidi" w:cstheme="majorBidi"/>
          <w:sz w:val="24"/>
          <w:szCs w:val="24"/>
          <w:lang w:eastAsia="fr-FR"/>
        </w:rPr>
        <w:t>π</w:t>
      </w:r>
      <m:oMath>
        <m:sSup>
          <m:sSupPr>
            <m:ctrlPr>
              <w:rPr>
                <w:rFonts w:ascii="Cambria Math" w:eastAsia="Times New Roman" w:hAnsi="Cambria Math" w:cstheme="majorBidi"/>
                <w:i/>
                <w:sz w:val="24"/>
                <w:szCs w:val="24"/>
                <w:lang w:eastAsia="fr-FR"/>
              </w:rPr>
            </m:ctrlPr>
          </m:sSupPr>
          <m:e>
            <m:r>
              <w:rPr>
                <w:rFonts w:ascii="Cambria Math" w:eastAsia="Times New Roman" w:hAnsi="Cambria Math" w:cstheme="majorBidi"/>
                <w:sz w:val="24"/>
                <w:szCs w:val="24"/>
                <w:lang w:val="fr-FR" w:eastAsia="fr-FR"/>
              </w:rPr>
              <m:t>* 10</m:t>
            </m:r>
          </m:e>
          <m:sup>
            <m:r>
              <w:rPr>
                <w:rFonts w:ascii="Cambria Math" w:eastAsia="Times New Roman" w:hAnsi="Cambria Math" w:cstheme="majorBidi"/>
                <w:sz w:val="24"/>
                <w:szCs w:val="24"/>
                <w:lang w:val="fr-FR" w:eastAsia="fr-FR"/>
              </w:rPr>
              <m:t>-7</m:t>
            </m:r>
          </m:sup>
        </m:sSup>
        <m:r>
          <w:rPr>
            <w:rFonts w:ascii="Cambria Math" w:eastAsia="Times New Roman" w:hAnsi="Cambria Math" w:cstheme="majorBidi"/>
            <w:sz w:val="24"/>
            <w:szCs w:val="24"/>
            <w:lang w:val="fr-FR" w:eastAsia="fr-FR"/>
          </w:rPr>
          <m:t xml:space="preserve"> </m:t>
        </m:r>
      </m:oMath>
      <w:r w:rsidRPr="005B2BE6">
        <w:rPr>
          <w:rFonts w:asciiTheme="majorBidi" w:eastAsia="Times New Roman" w:hAnsiTheme="majorBidi" w:cstheme="majorBidi"/>
          <w:sz w:val="24"/>
          <w:szCs w:val="24"/>
          <w:lang w:val="fr-FR" w:eastAsia="fr-FR"/>
        </w:rPr>
        <w:t xml:space="preserve">est la perméabilité dans le vide et  </w:t>
      </w:r>
      <m:oMath>
        <m:sSub>
          <m:sSubPr>
            <m:ctrlPr>
              <w:rPr>
                <w:rFonts w:ascii="Cambria Math" w:eastAsia="Times New Roman" w:hAnsi="Cambria Math" w:cstheme="majorBidi"/>
                <w:i/>
                <w:sz w:val="24"/>
                <w:szCs w:val="24"/>
                <w:lang w:eastAsia="fr-FR"/>
              </w:rPr>
            </m:ctrlPr>
          </m:sSubPr>
          <m:e>
            <m:r>
              <w:rPr>
                <w:rFonts w:ascii="Cambria Math" w:eastAsia="Times New Roman" w:hAnsi="Cambria Math" w:cstheme="majorBidi"/>
                <w:sz w:val="24"/>
                <w:szCs w:val="24"/>
                <w:lang w:eastAsia="fr-FR"/>
              </w:rPr>
              <m:t>μ</m:t>
            </m:r>
          </m:e>
          <m:sub>
            <m:r>
              <w:rPr>
                <w:rFonts w:ascii="Cambria Math" w:eastAsia="Times New Roman" w:hAnsi="Cambria Math" w:cstheme="majorBidi"/>
                <w:sz w:val="24"/>
                <w:szCs w:val="24"/>
                <w:lang w:eastAsia="fr-FR"/>
              </w:rPr>
              <m:t>r</m:t>
            </m:r>
          </m:sub>
        </m:sSub>
      </m:oMath>
      <w:r w:rsidRPr="005B2BE6">
        <w:rPr>
          <w:rFonts w:asciiTheme="majorBidi" w:eastAsia="Times New Roman" w:hAnsiTheme="majorBidi" w:cstheme="majorBidi"/>
          <w:sz w:val="24"/>
          <w:szCs w:val="24"/>
          <w:lang w:val="fr-FR" w:eastAsia="fr-FR"/>
        </w:rPr>
        <w:t>est la perméabilité relative milieu/vide.</w:t>
      </w:r>
    </w:p>
    <w:p w:rsidR="005B2BE6" w:rsidRPr="005B2BE6" w:rsidRDefault="005B2BE6" w:rsidP="005B2BE6">
      <w:pPr>
        <w:spacing w:before="100" w:beforeAutospacing="1" w:after="100" w:afterAutospacing="1" w:line="240" w:lineRule="auto"/>
        <w:outlineLvl w:val="2"/>
        <w:rPr>
          <w:rFonts w:asciiTheme="majorBidi" w:eastAsia="Times New Roman" w:hAnsiTheme="majorBidi" w:cstheme="majorBidi"/>
          <w:sz w:val="24"/>
          <w:szCs w:val="24"/>
          <w:lang w:val="fr-FR" w:eastAsia="fr-FR"/>
        </w:rPr>
      </w:pPr>
      <w:r w:rsidRPr="005B2BE6">
        <w:rPr>
          <w:rFonts w:asciiTheme="majorBidi" w:eastAsia="Times New Roman" w:hAnsiTheme="majorBidi" w:cstheme="majorBidi"/>
          <w:sz w:val="24"/>
          <w:szCs w:val="24"/>
          <w:lang w:val="fr-FR" w:eastAsia="fr-FR"/>
        </w:rPr>
        <w:t>Une bobine pure n’existe pas. En pratique, elle est toujours en série avec une petite résistance</w:t>
      </w:r>
    </w:p>
    <w:p w:rsidR="005B2BE6" w:rsidRPr="005B2BE6" w:rsidRDefault="005B2BE6" w:rsidP="005B2BE6">
      <w:pPr>
        <w:spacing w:before="100" w:beforeAutospacing="1" w:after="100" w:afterAutospacing="1" w:line="240" w:lineRule="auto"/>
        <w:outlineLvl w:val="2"/>
        <w:rPr>
          <w:rFonts w:asciiTheme="majorBidi" w:eastAsia="Times New Roman" w:hAnsiTheme="majorBidi" w:cstheme="majorBidi"/>
          <w:sz w:val="24"/>
          <w:szCs w:val="24"/>
          <w:lang w:val="fr-FR" w:eastAsia="fr-FR"/>
        </w:rPr>
      </w:pPr>
      <w:r w:rsidRPr="005B2BE6">
        <w:rPr>
          <w:rFonts w:asciiTheme="majorBidi" w:eastAsia="Times New Roman" w:hAnsiTheme="majorBidi" w:cstheme="majorBidi"/>
          <w:sz w:val="24"/>
          <w:szCs w:val="24"/>
          <w:lang w:val="fr-FR" w:eastAsia="fr-FR"/>
        </w:rPr>
        <w:t>L’énergie emmagasinée dans une inductance est :</w:t>
      </w:r>
    </w:p>
    <w:p w:rsidR="005B2BE6" w:rsidRPr="00B15CF5" w:rsidRDefault="005B2BE6" w:rsidP="005B2BE6">
      <w:pPr>
        <w:spacing w:before="100" w:beforeAutospacing="1" w:after="100" w:afterAutospacing="1" w:line="240" w:lineRule="auto"/>
        <w:jc w:val="both"/>
        <w:outlineLvl w:val="2"/>
        <w:rPr>
          <w:rFonts w:asciiTheme="majorBidi" w:eastAsia="Times New Roman" w:hAnsiTheme="majorBidi" w:cstheme="majorBidi"/>
          <w:sz w:val="24"/>
          <w:szCs w:val="24"/>
          <w:lang w:eastAsia="fr-FR"/>
        </w:rPr>
      </w:pPr>
      <m:oMathPara>
        <m:oMathParaPr>
          <m:jc m:val="left"/>
        </m:oMathParaPr>
        <m:oMath>
          <m:r>
            <w:rPr>
              <w:rFonts w:ascii="Cambria Math" w:eastAsia="Times New Roman" w:hAnsi="Cambria Math" w:cstheme="majorBidi"/>
              <w:sz w:val="24"/>
              <w:szCs w:val="24"/>
              <w:lang w:eastAsia="fr-FR"/>
            </w:rPr>
            <m:t>E=</m:t>
          </m:r>
          <m:f>
            <m:fPr>
              <m:type m:val="skw"/>
              <m:ctrlPr>
                <w:rPr>
                  <w:rFonts w:ascii="Cambria Math" w:eastAsia="Times New Roman" w:hAnsi="Cambria Math" w:cstheme="majorBidi"/>
                  <w:i/>
                  <w:sz w:val="24"/>
                  <w:szCs w:val="24"/>
                  <w:lang w:eastAsia="fr-FR"/>
                </w:rPr>
              </m:ctrlPr>
            </m:fPr>
            <m:num>
              <m:r>
                <w:rPr>
                  <w:rFonts w:ascii="Cambria Math" w:eastAsia="Times New Roman" w:hAnsi="Cambria Math" w:cstheme="majorBidi"/>
                  <w:sz w:val="24"/>
                  <w:szCs w:val="24"/>
                  <w:lang w:eastAsia="fr-FR"/>
                </w:rPr>
                <m:t>1</m:t>
              </m:r>
            </m:num>
            <m:den>
              <m:r>
                <w:rPr>
                  <w:rFonts w:ascii="Cambria Math" w:eastAsia="Times New Roman" w:hAnsi="Cambria Math" w:cstheme="majorBidi"/>
                  <w:sz w:val="24"/>
                  <w:szCs w:val="24"/>
                  <w:lang w:eastAsia="fr-FR"/>
                </w:rPr>
                <m:t>2</m:t>
              </m:r>
            </m:den>
          </m:f>
          <m:r>
            <w:rPr>
              <w:rFonts w:ascii="Cambria Math" w:eastAsia="Times New Roman" w:hAnsi="Cambria Math" w:cstheme="majorBidi"/>
              <w:sz w:val="24"/>
              <w:szCs w:val="24"/>
              <w:lang w:eastAsia="fr-FR"/>
            </w:rPr>
            <m:t xml:space="preserve">*U  *  </m:t>
          </m:r>
          <m:sSup>
            <m:sSupPr>
              <m:ctrlPr>
                <w:rPr>
                  <w:rFonts w:ascii="Cambria Math" w:eastAsia="Times New Roman" w:hAnsi="Cambria Math" w:cstheme="majorBidi"/>
                  <w:i/>
                  <w:sz w:val="24"/>
                  <w:szCs w:val="24"/>
                  <w:lang w:eastAsia="fr-FR"/>
                </w:rPr>
              </m:ctrlPr>
            </m:sSupPr>
            <m:e>
              <m:r>
                <w:rPr>
                  <w:rFonts w:ascii="Cambria Math" w:eastAsia="Times New Roman" w:hAnsi="Cambria Math" w:cstheme="majorBidi"/>
                  <w:sz w:val="24"/>
                  <w:szCs w:val="24"/>
                  <w:lang w:eastAsia="fr-FR"/>
                </w:rPr>
                <m:t>I</m:t>
              </m:r>
            </m:e>
            <m:sup>
              <m:r>
                <w:rPr>
                  <w:rFonts w:ascii="Cambria Math" w:eastAsia="Times New Roman" w:hAnsi="Cambria Math" w:cstheme="majorBidi"/>
                  <w:sz w:val="24"/>
                  <w:szCs w:val="24"/>
                  <w:lang w:eastAsia="fr-FR"/>
                </w:rPr>
                <m:t>2</m:t>
              </m:r>
            </m:sup>
          </m:sSup>
          <m:r>
            <w:rPr>
              <w:rFonts w:ascii="Cambria Math" w:eastAsia="Times New Roman" w:hAnsi="Cambria Math" w:cstheme="majorBidi"/>
              <w:sz w:val="24"/>
              <w:szCs w:val="24"/>
              <w:lang w:eastAsia="fr-FR"/>
            </w:rPr>
            <m:t xml:space="preserve">    </m:t>
          </m:r>
          <m:r>
            <w:rPr>
              <w:rFonts w:ascii="Cambria Math" w:eastAsia="Times New Roman" w:hAnsi="Cambria Math" w:cstheme="majorBidi"/>
              <w:sz w:val="24"/>
              <w:szCs w:val="24"/>
              <w:lang w:eastAsia="fr-FR"/>
            </w:rPr>
            <m:t xml:space="preserve"> </m:t>
          </m:r>
        </m:oMath>
      </m:oMathPara>
    </w:p>
    <w:p w:rsidR="00B15CF5" w:rsidRPr="00B15CF5" w:rsidRDefault="00B15CF5" w:rsidP="00B15CF5">
      <w:pPr>
        <w:spacing w:before="100" w:beforeAutospacing="1" w:after="100" w:afterAutospacing="1" w:line="240" w:lineRule="auto"/>
        <w:jc w:val="both"/>
        <w:outlineLvl w:val="2"/>
        <w:rPr>
          <w:rFonts w:asciiTheme="majorBidi" w:eastAsia="Times New Roman" w:hAnsiTheme="majorBidi" w:cstheme="majorBidi"/>
          <w:b/>
          <w:bCs/>
          <w:i/>
          <w:iCs/>
          <w:sz w:val="24"/>
          <w:szCs w:val="24"/>
          <w:lang w:val="fr-FR" w:eastAsia="fr-FR"/>
        </w:rPr>
      </w:pPr>
      <w:r w:rsidRPr="00B15CF5">
        <w:rPr>
          <w:rFonts w:asciiTheme="majorBidi" w:eastAsia="Times New Roman" w:hAnsiTheme="majorBidi" w:cstheme="majorBidi"/>
          <w:b/>
          <w:bCs/>
          <w:i/>
          <w:iCs/>
          <w:sz w:val="24"/>
          <w:szCs w:val="24"/>
          <w:lang w:val="fr-FR" w:eastAsia="fr-FR"/>
        </w:rPr>
        <w:lastRenderedPageBreak/>
        <w:t>Condensateur :</w:t>
      </w:r>
    </w:p>
    <w:p w:rsidR="00B15CF5" w:rsidRPr="00B15CF5" w:rsidRDefault="00B15CF5" w:rsidP="00B15CF5">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r w:rsidRPr="00B15CF5">
        <w:rPr>
          <w:rFonts w:asciiTheme="majorBidi" w:eastAsia="Times New Roman" w:hAnsiTheme="majorBidi" w:cstheme="majorBidi"/>
          <w:sz w:val="24"/>
          <w:szCs w:val="24"/>
          <w:lang w:val="fr-FR" w:eastAsia="fr-FR"/>
        </w:rPr>
        <w:t>Un condensateur est formé de deux conducteurs dont l’un entoure complètement l’autre (condensateur cylindrique) ou de deux conducteurs plans séparés par un isolant (condensateur plan). On démontre qu’il existe un coefficient positif C ne dépendant que de la géométrie du condensateur tel que la charge électrique totale Q d’un condensateur  soit donnée par :</w:t>
      </w:r>
    </w:p>
    <w:p w:rsidR="00B15CF5" w:rsidRPr="00B15CF5" w:rsidRDefault="00B15CF5" w:rsidP="00B15CF5">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m:oMath>
        <m:r>
          <w:rPr>
            <w:rFonts w:ascii="Cambria Math" w:eastAsia="Times New Roman" w:hAnsi="Cambria Math" w:cstheme="majorBidi"/>
            <w:sz w:val="24"/>
            <w:szCs w:val="24"/>
            <w:lang w:eastAsia="fr-FR"/>
          </w:rPr>
          <m:t>Q</m:t>
        </m:r>
        <m:r>
          <w:rPr>
            <w:rFonts w:ascii="Cambria Math" w:eastAsia="Times New Roman" w:hAnsi="Cambria Math" w:cstheme="majorBidi"/>
            <w:sz w:val="24"/>
            <w:szCs w:val="24"/>
            <w:lang w:val="fr-FR" w:eastAsia="fr-FR"/>
          </w:rPr>
          <m:t>=</m:t>
        </m:r>
        <m:r>
          <w:rPr>
            <w:rFonts w:ascii="Cambria Math" w:eastAsia="Times New Roman" w:hAnsi="Cambria Math" w:cstheme="majorBidi"/>
            <w:sz w:val="24"/>
            <w:szCs w:val="24"/>
            <w:lang w:eastAsia="fr-FR"/>
          </w:rPr>
          <m:t>C</m:t>
        </m:r>
        <m:r>
          <w:rPr>
            <w:rFonts w:ascii="Cambria Math" w:eastAsia="Times New Roman" w:hAnsi="Cambria Math" w:cstheme="majorBidi"/>
            <w:sz w:val="24"/>
            <w:szCs w:val="24"/>
            <w:lang w:val="fr-FR" w:eastAsia="fr-FR"/>
          </w:rPr>
          <m:t>*</m:t>
        </m:r>
        <m:r>
          <w:rPr>
            <w:rFonts w:ascii="Cambria Math" w:eastAsia="Times New Roman" w:hAnsi="Cambria Math" w:cstheme="majorBidi"/>
            <w:sz w:val="24"/>
            <w:szCs w:val="24"/>
            <w:lang w:eastAsia="fr-FR"/>
          </w:rPr>
          <m:t>V</m:t>
        </m:r>
      </m:oMath>
      <w:r w:rsidRPr="00B15CF5">
        <w:rPr>
          <w:rFonts w:asciiTheme="majorBidi" w:eastAsia="Times New Roman" w:hAnsiTheme="majorBidi" w:cstheme="majorBidi"/>
          <w:sz w:val="24"/>
          <w:szCs w:val="24"/>
          <w:lang w:val="fr-FR" w:eastAsia="fr-FR"/>
        </w:rPr>
        <w:t xml:space="preserve">          En coulomb</w:t>
      </w:r>
    </w:p>
    <w:p w:rsidR="00B15CF5" w:rsidRPr="00B15CF5" w:rsidRDefault="00B15CF5" w:rsidP="00B15CF5">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r w:rsidRPr="00B15CF5">
        <w:rPr>
          <w:rFonts w:asciiTheme="majorBidi" w:eastAsia="Times New Roman" w:hAnsiTheme="majorBidi" w:cstheme="majorBidi"/>
          <w:sz w:val="24"/>
          <w:szCs w:val="24"/>
          <w:lang w:val="fr-FR" w:eastAsia="fr-FR"/>
        </w:rPr>
        <w:t>Où: V est la différence de potentiel entre les armatures du condensateur.</w:t>
      </w:r>
    </w:p>
    <w:p w:rsidR="00B15CF5" w:rsidRDefault="00B15CF5" w:rsidP="00B15CF5">
      <w:pPr>
        <w:autoSpaceDE w:val="0"/>
        <w:autoSpaceDN w:val="0"/>
        <w:adjustRightInd w:val="0"/>
        <w:spacing w:after="0" w:line="240" w:lineRule="auto"/>
        <w:jc w:val="both"/>
        <w:rPr>
          <w:rFonts w:asciiTheme="majorBidi" w:hAnsiTheme="majorBidi" w:cstheme="majorBidi"/>
          <w:sz w:val="24"/>
          <w:szCs w:val="24"/>
          <w:lang w:val="fr-FR"/>
        </w:rPr>
      </w:pPr>
      <w:r w:rsidRPr="00B15CF5">
        <w:rPr>
          <w:rFonts w:asciiTheme="majorBidi" w:hAnsiTheme="majorBidi" w:cstheme="majorBidi"/>
          <w:sz w:val="24"/>
          <w:szCs w:val="24"/>
          <w:lang w:val="fr-FR"/>
        </w:rPr>
        <w:t>Un condensateur plan est un composant électrique constitué de deux armatures conductrices parallèles séparées par un milieu diélectrique :</w:t>
      </w:r>
    </w:p>
    <w:p w:rsidR="00B15CF5" w:rsidRPr="00B15CF5" w:rsidRDefault="00B15CF5" w:rsidP="00B15CF5">
      <w:pPr>
        <w:autoSpaceDE w:val="0"/>
        <w:autoSpaceDN w:val="0"/>
        <w:adjustRightInd w:val="0"/>
        <w:spacing w:after="0" w:line="240" w:lineRule="auto"/>
        <w:jc w:val="both"/>
        <w:rPr>
          <w:rFonts w:asciiTheme="majorBidi" w:hAnsiTheme="majorBidi" w:cstheme="majorBidi"/>
          <w:sz w:val="24"/>
          <w:szCs w:val="24"/>
          <w:lang w:val="fr-FR"/>
        </w:rPr>
      </w:pPr>
    </w:p>
    <w:p w:rsidR="00B15CF5" w:rsidRPr="00B15CF5" w:rsidRDefault="00B15CF5" w:rsidP="00B15CF5">
      <w:pPr>
        <w:spacing w:before="100" w:beforeAutospacing="1" w:after="100" w:afterAutospacing="1" w:line="240" w:lineRule="auto"/>
        <w:jc w:val="center"/>
        <w:outlineLvl w:val="2"/>
        <w:rPr>
          <w:rFonts w:asciiTheme="majorBidi" w:eastAsia="Times New Roman" w:hAnsiTheme="majorBidi" w:cstheme="majorBidi"/>
          <w:sz w:val="24"/>
          <w:szCs w:val="24"/>
          <w:lang w:val="fr-FR" w:eastAsia="fr-FR"/>
        </w:rPr>
      </w:pPr>
      <w:r w:rsidRPr="00107B6D">
        <w:rPr>
          <w:rFonts w:asciiTheme="majorBidi" w:eastAsia="Times New Roman" w:hAnsiTheme="majorBidi" w:cstheme="majorBidi"/>
          <w:noProof/>
          <w:sz w:val="24"/>
          <w:szCs w:val="24"/>
          <w:lang w:eastAsia="fr-FR"/>
        </w:rPr>
        <w:drawing>
          <wp:inline distT="0" distB="0" distL="0" distR="0" wp14:anchorId="07DB72CD" wp14:editId="08CFE16B">
            <wp:extent cx="2876550" cy="16859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6643" cy="1685979"/>
                    </a:xfrm>
                    <a:prstGeom prst="rect">
                      <a:avLst/>
                    </a:prstGeom>
                    <a:noFill/>
                    <a:ln>
                      <a:noFill/>
                    </a:ln>
                  </pic:spPr>
                </pic:pic>
              </a:graphicData>
            </a:graphic>
          </wp:inline>
        </w:drawing>
      </w:r>
    </w:p>
    <w:p w:rsidR="005B2BE6" w:rsidRPr="00B15CF5" w:rsidRDefault="005B2BE6" w:rsidP="005B2BE6">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p>
    <w:p w:rsidR="005B2BE6" w:rsidRPr="005B2BE6" w:rsidRDefault="005B2BE6" w:rsidP="005B2BE6">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p>
    <w:p w:rsidR="00383531" w:rsidRPr="00383531" w:rsidRDefault="00383531" w:rsidP="00383531">
      <w:pPr>
        <w:spacing w:before="100" w:beforeAutospacing="1" w:after="100" w:afterAutospacing="1" w:line="240" w:lineRule="auto"/>
        <w:jc w:val="both"/>
        <w:outlineLvl w:val="2"/>
        <w:rPr>
          <w:rFonts w:ascii="Times New Roman" w:eastAsia="Times New Roman" w:hAnsi="Times New Roman" w:cs="Times New Roman"/>
          <w:sz w:val="24"/>
          <w:szCs w:val="24"/>
          <w:lang w:val="fr-FR" w:eastAsia="fr-FR"/>
        </w:rPr>
      </w:pPr>
    </w:p>
    <w:p w:rsidR="00383531" w:rsidRPr="00383531" w:rsidRDefault="00383531" w:rsidP="00383531">
      <w:pPr>
        <w:spacing w:before="100" w:beforeAutospacing="1" w:after="100" w:afterAutospacing="1" w:line="240" w:lineRule="auto"/>
        <w:jc w:val="both"/>
        <w:outlineLvl w:val="2"/>
        <w:rPr>
          <w:rFonts w:ascii="Times New Roman" w:eastAsia="Times New Roman" w:hAnsi="Times New Roman" w:cs="Times New Roman"/>
          <w:sz w:val="24"/>
          <w:szCs w:val="24"/>
          <w:lang w:val="fr-FR" w:eastAsia="fr-FR"/>
        </w:rPr>
      </w:pPr>
      <m:oMath>
        <m:sSub>
          <m:sSubPr>
            <m:ctrlPr>
              <w:rPr>
                <w:rFonts w:ascii="Cambria Math" w:eastAsia="Times New Roman" w:hAnsi="Cambria Math" w:cs="Times New Roman"/>
                <w:i/>
                <w:sz w:val="24"/>
                <w:szCs w:val="24"/>
                <w:lang w:val="fr-FR" w:eastAsia="fr-FR"/>
              </w:rPr>
            </m:ctrlPr>
          </m:sSubPr>
          <m:e>
            <m:r>
              <w:rPr>
                <w:rFonts w:ascii="Cambria Math" w:eastAsia="Times New Roman" w:hAnsi="Cambria Math" w:cs="Times New Roman"/>
                <w:sz w:val="24"/>
                <w:szCs w:val="24"/>
                <w:lang w:val="fr-FR" w:eastAsia="fr-FR"/>
              </w:rPr>
              <m:t>ε</m:t>
            </m:r>
          </m:e>
          <m:sub>
            <m:r>
              <w:rPr>
                <w:rFonts w:ascii="Cambria Math" w:eastAsia="Times New Roman" w:hAnsi="Cambria Math" w:cs="Times New Roman"/>
                <w:sz w:val="24"/>
                <w:szCs w:val="24"/>
                <w:lang w:val="fr-FR" w:eastAsia="fr-FR"/>
              </w:rPr>
              <m:t>0</m:t>
            </m:r>
          </m:sub>
        </m:sSub>
      </m:oMath>
      <w:r w:rsidRPr="00383531">
        <w:rPr>
          <w:rFonts w:ascii="Times New Roman" w:eastAsia="Times New Roman" w:hAnsi="Times New Roman" w:cs="Times New Roman"/>
          <w:sz w:val="24"/>
          <w:szCs w:val="24"/>
          <w:lang w:val="fr-FR" w:eastAsia="fr-FR"/>
        </w:rPr>
        <w:t>= 8,84</w:t>
      </w:r>
      <m:oMath>
        <m:sSup>
          <m:sSupPr>
            <m:ctrlPr>
              <w:rPr>
                <w:rFonts w:ascii="Cambria Math" w:eastAsia="Times New Roman" w:hAnsi="Cambria Math" w:cs="Times New Roman"/>
                <w:i/>
                <w:sz w:val="24"/>
                <w:szCs w:val="24"/>
                <w:lang w:val="fr-FR" w:eastAsia="fr-FR"/>
              </w:rPr>
            </m:ctrlPr>
          </m:sSupPr>
          <m:e>
            <m:r>
              <w:rPr>
                <w:rFonts w:ascii="Cambria Math" w:eastAsia="Times New Roman" w:hAnsi="Cambria Math" w:cs="Times New Roman"/>
                <w:sz w:val="24"/>
                <w:szCs w:val="24"/>
                <w:lang w:val="fr-FR" w:eastAsia="fr-FR"/>
              </w:rPr>
              <m:t>*10</m:t>
            </m:r>
          </m:e>
          <m:sup>
            <m:r>
              <w:rPr>
                <w:rFonts w:ascii="Cambria Math" w:eastAsia="Times New Roman" w:hAnsi="Cambria Math" w:cs="Times New Roman"/>
                <w:sz w:val="24"/>
                <w:szCs w:val="24"/>
                <w:lang w:val="fr-FR" w:eastAsia="fr-FR"/>
              </w:rPr>
              <m:t>-12</m:t>
            </m:r>
          </m:sup>
        </m:sSup>
      </m:oMath>
      <w:r w:rsidRPr="00383531">
        <w:rPr>
          <w:rFonts w:ascii="Times New Roman" w:eastAsia="Times New Roman" w:hAnsi="Times New Roman" w:cs="Times New Roman"/>
          <w:sz w:val="24"/>
          <w:szCs w:val="24"/>
          <w:lang w:val="fr-FR" w:eastAsia="fr-FR"/>
        </w:rPr>
        <w:t xml:space="preserve"> est la permittivité du vide et </w:t>
      </w:r>
      <m:oMath>
        <m:sSub>
          <m:sSubPr>
            <m:ctrlPr>
              <w:rPr>
                <w:rFonts w:ascii="Cambria Math" w:eastAsia="Times New Roman" w:hAnsi="Cambria Math" w:cs="Times New Roman"/>
                <w:i/>
                <w:sz w:val="24"/>
                <w:szCs w:val="24"/>
                <w:lang w:val="fr-FR" w:eastAsia="fr-FR"/>
              </w:rPr>
            </m:ctrlPr>
          </m:sSubPr>
          <m:e>
            <m:r>
              <w:rPr>
                <w:rFonts w:ascii="Cambria Math" w:eastAsia="Times New Roman" w:hAnsi="Cambria Math" w:cs="Times New Roman"/>
                <w:sz w:val="24"/>
                <w:szCs w:val="24"/>
                <w:lang w:val="fr-FR" w:eastAsia="fr-FR"/>
              </w:rPr>
              <m:t>ε</m:t>
            </m:r>
          </m:e>
          <m:sub>
            <m:r>
              <w:rPr>
                <w:rFonts w:ascii="Cambria Math" w:eastAsia="Times New Roman" w:hAnsi="Cambria Math" w:cs="Times New Roman"/>
                <w:sz w:val="24"/>
                <w:szCs w:val="24"/>
                <w:lang w:val="fr-FR" w:eastAsia="fr-FR"/>
              </w:rPr>
              <m:t>r</m:t>
            </m:r>
          </m:sub>
        </m:sSub>
      </m:oMath>
      <w:r w:rsidRPr="00383531">
        <w:rPr>
          <w:rFonts w:ascii="Times New Roman" w:eastAsia="Times New Roman" w:hAnsi="Times New Roman" w:cs="Times New Roman"/>
          <w:sz w:val="24"/>
          <w:szCs w:val="24"/>
          <w:lang w:val="fr-FR" w:eastAsia="fr-FR"/>
        </w:rPr>
        <w:t xml:space="preserve"> est la permittivité relative milieu/vide.</w:t>
      </w:r>
      <w:r w:rsidRPr="00383531">
        <w:rPr>
          <w:rFonts w:ascii="Times New Roman" w:eastAsia="Calibri" w:hAnsi="Times New Roman" w:cs="Times New Roman"/>
          <w:sz w:val="24"/>
          <w:szCs w:val="24"/>
          <w:lang w:val="fr-FR"/>
        </w:rPr>
        <w:t>, S la surface de chaque électrode et d l'épaisseur du diélectrique.</w:t>
      </w:r>
    </w:p>
    <w:p w:rsidR="00383531" w:rsidRPr="00383531" w:rsidRDefault="00383531" w:rsidP="00383531">
      <w:pPr>
        <w:autoSpaceDE w:val="0"/>
        <w:autoSpaceDN w:val="0"/>
        <w:adjustRightInd w:val="0"/>
        <w:spacing w:after="0" w:line="240" w:lineRule="auto"/>
        <w:jc w:val="both"/>
        <w:rPr>
          <w:rFonts w:ascii="Times New Roman" w:eastAsia="Calibri" w:hAnsi="Times New Roman" w:cs="Times New Roman"/>
          <w:sz w:val="24"/>
          <w:szCs w:val="24"/>
          <w:lang w:val="fr-FR"/>
        </w:rPr>
      </w:pPr>
    </w:p>
    <w:p w:rsidR="00383531" w:rsidRPr="00383531" w:rsidRDefault="00383531" w:rsidP="00383531">
      <w:pPr>
        <w:autoSpaceDE w:val="0"/>
        <w:autoSpaceDN w:val="0"/>
        <w:adjustRightInd w:val="0"/>
        <w:spacing w:after="0" w:line="240" w:lineRule="auto"/>
        <w:jc w:val="both"/>
        <w:rPr>
          <w:rFonts w:ascii="Times New Roman" w:eastAsia="Calibri" w:hAnsi="Times New Roman" w:cs="Times New Roman"/>
          <w:sz w:val="24"/>
          <w:szCs w:val="24"/>
          <w:lang w:val="fr-FR"/>
        </w:rPr>
      </w:pPr>
      <w:r w:rsidRPr="00383531">
        <w:rPr>
          <w:rFonts w:ascii="Times New Roman" w:eastAsia="Calibri" w:hAnsi="Times New Roman" w:cs="Times New Roman"/>
          <w:sz w:val="24"/>
          <w:szCs w:val="24"/>
          <w:lang w:val="fr-FR"/>
        </w:rPr>
        <w:t>La fonction principale d'un diélectrique est d'empêcher le passage du courant lorsqu'on le soumet à une tension électrique. Cependant, ce diélectrique ne peut supporter des tensions croissant indéfiniment ; à une  certaine tension, il se produit un phénomène de claquage où la substance perd ses propriétés isolantes.</w:t>
      </w:r>
    </w:p>
    <w:p w:rsidR="00BE7E4D" w:rsidRPr="007E0D21" w:rsidRDefault="00BE7E4D" w:rsidP="007E0D21">
      <w:pPr>
        <w:autoSpaceDE w:val="0"/>
        <w:autoSpaceDN w:val="0"/>
        <w:adjustRightInd w:val="0"/>
        <w:spacing w:after="0" w:line="240" w:lineRule="auto"/>
        <w:jc w:val="both"/>
        <w:rPr>
          <w:rFonts w:asciiTheme="majorBidi" w:eastAsia="ArialMT" w:hAnsiTheme="majorBidi" w:cstheme="majorBidi"/>
          <w:sz w:val="24"/>
          <w:szCs w:val="24"/>
          <w:lang w:val="fr-FR"/>
        </w:rPr>
      </w:pPr>
    </w:p>
    <w:p w:rsidR="007E0D21" w:rsidRDefault="00BE7E4D" w:rsidP="008B0A1B">
      <w:pPr>
        <w:spacing w:before="100" w:beforeAutospacing="1" w:after="100" w:afterAutospacing="1" w:line="240" w:lineRule="auto"/>
        <w:jc w:val="both"/>
        <w:outlineLvl w:val="2"/>
        <w:rPr>
          <w:rFonts w:asciiTheme="majorBidi" w:hAnsiTheme="majorBidi" w:cstheme="majorBidi"/>
          <w:sz w:val="24"/>
          <w:szCs w:val="24"/>
          <w:lang w:val="fr-FR"/>
        </w:rPr>
      </w:pPr>
      <w:r w:rsidRPr="00F07320">
        <w:rPr>
          <w:rFonts w:asciiTheme="majorBidi" w:hAnsiTheme="majorBidi" w:cstheme="majorBidi"/>
          <w:b/>
          <w:bCs/>
          <w:i/>
          <w:iCs/>
          <w:sz w:val="24"/>
          <w:szCs w:val="24"/>
          <w:lang w:val="fr-FR"/>
        </w:rPr>
        <w:t>Un dipôle est dit actif</w:t>
      </w:r>
      <w:r w:rsidR="00F07320">
        <w:rPr>
          <w:rFonts w:asciiTheme="majorBidi" w:hAnsiTheme="majorBidi" w:cstheme="majorBidi"/>
          <w:b/>
          <w:bCs/>
          <w:i/>
          <w:iCs/>
          <w:sz w:val="24"/>
          <w:szCs w:val="24"/>
          <w:lang w:val="fr-FR"/>
        </w:rPr>
        <w:t> :</w:t>
      </w:r>
      <w:r w:rsidRPr="00F07320">
        <w:rPr>
          <w:rFonts w:asciiTheme="majorBidi" w:hAnsiTheme="majorBidi" w:cstheme="majorBidi"/>
          <w:b/>
          <w:bCs/>
          <w:i/>
          <w:iCs/>
          <w:sz w:val="24"/>
          <w:szCs w:val="24"/>
          <w:lang w:val="fr-FR"/>
        </w:rPr>
        <w:t xml:space="preserve"> </w:t>
      </w:r>
      <w:r w:rsidR="001B1FD3" w:rsidRPr="00F07320">
        <w:rPr>
          <w:rFonts w:asciiTheme="majorBidi" w:hAnsiTheme="majorBidi" w:cstheme="majorBidi"/>
          <w:b/>
          <w:bCs/>
          <w:i/>
          <w:iCs/>
          <w:sz w:val="24"/>
          <w:szCs w:val="24"/>
          <w:lang w:val="fr-FR"/>
        </w:rPr>
        <w:t>si</w:t>
      </w:r>
      <w:r w:rsidRPr="00F07320">
        <w:rPr>
          <w:rFonts w:asciiTheme="majorBidi" w:hAnsiTheme="majorBidi" w:cstheme="majorBidi"/>
          <w:i/>
          <w:iCs/>
          <w:sz w:val="24"/>
          <w:szCs w:val="24"/>
          <w:lang w:val="fr-FR"/>
        </w:rPr>
        <w:t>, il apparaît une tension à ses bornes. Citons : les dynamos et</w:t>
      </w:r>
      <w:r w:rsidRPr="00BE7E4D">
        <w:rPr>
          <w:rFonts w:asciiTheme="majorBidi" w:hAnsiTheme="majorBidi" w:cstheme="majorBidi"/>
          <w:sz w:val="24"/>
          <w:szCs w:val="24"/>
          <w:lang w:val="fr-FR"/>
        </w:rPr>
        <w:t xml:space="preserve"> alternateurs en rotation, les piles, les accumulateurs,</w:t>
      </w:r>
      <w:r>
        <w:rPr>
          <w:rFonts w:asciiTheme="majorBidi" w:hAnsiTheme="majorBidi" w:cstheme="majorBidi"/>
          <w:sz w:val="24"/>
          <w:szCs w:val="24"/>
          <w:lang w:val="fr-FR"/>
        </w:rPr>
        <w:t xml:space="preserve"> </w:t>
      </w:r>
      <w:r w:rsidRPr="00BE7E4D">
        <w:rPr>
          <w:rFonts w:asciiTheme="majorBidi" w:hAnsiTheme="majorBidi" w:cstheme="majorBidi"/>
          <w:sz w:val="24"/>
          <w:szCs w:val="24"/>
          <w:lang w:val="fr-FR"/>
        </w:rPr>
        <w:t xml:space="preserve">qui sont encore appelés </w:t>
      </w:r>
      <w:proofErr w:type="spellStart"/>
      <w:r w:rsidRPr="003400B7">
        <w:rPr>
          <w:rFonts w:asciiTheme="majorBidi" w:hAnsiTheme="majorBidi" w:cstheme="majorBidi"/>
          <w:sz w:val="24"/>
          <w:szCs w:val="24"/>
          <w:lang w:val="fr-FR"/>
        </w:rPr>
        <w:t>générateurs.</w:t>
      </w:r>
      <w:r w:rsidRPr="00BE7E4D">
        <w:rPr>
          <w:rFonts w:asciiTheme="majorBidi" w:hAnsiTheme="majorBidi" w:cstheme="majorBidi"/>
          <w:sz w:val="24"/>
          <w:szCs w:val="24"/>
          <w:lang w:val="fr-FR"/>
        </w:rPr>
        <w:t>Un</w:t>
      </w:r>
      <w:proofErr w:type="spellEnd"/>
      <w:r w:rsidRPr="00BE7E4D">
        <w:rPr>
          <w:rFonts w:asciiTheme="majorBidi" w:hAnsiTheme="majorBidi" w:cstheme="majorBidi"/>
          <w:sz w:val="24"/>
          <w:szCs w:val="24"/>
          <w:lang w:val="fr-FR"/>
        </w:rPr>
        <w:t xml:space="preserve"> dipôle actif pourra fournir de l'énergie à un circuit électrique</w:t>
      </w:r>
    </w:p>
    <w:p w:rsidR="008377C1" w:rsidRDefault="00855ED5" w:rsidP="008377C1">
      <w:pPr>
        <w:pStyle w:val="Paragraphedeliste"/>
        <w:numPr>
          <w:ilvl w:val="0"/>
          <w:numId w:val="1"/>
        </w:numPr>
        <w:autoSpaceDE w:val="0"/>
        <w:autoSpaceDN w:val="0"/>
        <w:adjustRightInd w:val="0"/>
        <w:spacing w:after="0" w:line="240" w:lineRule="auto"/>
        <w:ind w:left="0"/>
        <w:rPr>
          <w:rFonts w:asciiTheme="majorBidi" w:hAnsiTheme="majorBidi" w:cstheme="majorBidi"/>
          <w:sz w:val="24"/>
          <w:szCs w:val="24"/>
          <w:lang w:val="fr-FR"/>
        </w:rPr>
      </w:pPr>
      <w:r w:rsidRPr="00476716">
        <w:rPr>
          <w:rFonts w:asciiTheme="majorBidi" w:hAnsiTheme="majorBidi" w:cstheme="majorBidi"/>
          <w:sz w:val="24"/>
          <w:szCs w:val="24"/>
          <w:lang w:val="fr-FR"/>
        </w:rPr>
        <w:t>On distingu</w:t>
      </w:r>
      <w:r w:rsidRPr="00476716">
        <w:rPr>
          <w:rFonts w:asciiTheme="majorBidi" w:hAnsiTheme="majorBidi" w:cstheme="majorBidi"/>
          <w:sz w:val="24"/>
          <w:szCs w:val="24"/>
          <w:lang w:val="fr-FR"/>
        </w:rPr>
        <w:t>e deux sortes de dipôles actifs:</w:t>
      </w:r>
    </w:p>
    <w:p w:rsidR="00855ED5" w:rsidRPr="008377C1" w:rsidRDefault="00855ED5" w:rsidP="008377C1">
      <w:pPr>
        <w:pStyle w:val="Paragraphedeliste"/>
        <w:autoSpaceDE w:val="0"/>
        <w:autoSpaceDN w:val="0"/>
        <w:adjustRightInd w:val="0"/>
        <w:spacing w:after="0" w:line="240" w:lineRule="auto"/>
        <w:ind w:left="0"/>
        <w:rPr>
          <w:rFonts w:asciiTheme="majorBidi" w:hAnsiTheme="majorBidi" w:cstheme="majorBidi"/>
          <w:sz w:val="24"/>
          <w:szCs w:val="24"/>
          <w:lang w:val="fr-FR"/>
        </w:rPr>
      </w:pPr>
      <w:r w:rsidRPr="008377C1">
        <w:rPr>
          <w:rFonts w:asciiTheme="majorBidi" w:hAnsiTheme="majorBidi" w:cstheme="majorBidi"/>
          <w:sz w:val="24"/>
          <w:szCs w:val="24"/>
          <w:lang w:val="fr-FR"/>
        </w:rPr>
        <w:t xml:space="preserve"> Les </w:t>
      </w:r>
      <w:r w:rsidRPr="008377C1">
        <w:rPr>
          <w:rFonts w:asciiTheme="majorBidi" w:hAnsiTheme="majorBidi" w:cstheme="majorBidi"/>
          <w:sz w:val="24"/>
          <w:szCs w:val="24"/>
          <w:lang w:val="fr-FR"/>
        </w:rPr>
        <w:t>dipôles actifs autonomes: ce sont les piles et accumulateurs où la puissance é</w:t>
      </w:r>
      <w:r w:rsidRPr="008377C1">
        <w:rPr>
          <w:rFonts w:asciiTheme="majorBidi" w:hAnsiTheme="majorBidi" w:cstheme="majorBidi"/>
          <w:sz w:val="24"/>
          <w:szCs w:val="24"/>
          <w:lang w:val="fr-FR"/>
        </w:rPr>
        <w:t xml:space="preserve">lectrique provient de réactions </w:t>
      </w:r>
      <w:r w:rsidR="008B0A1B">
        <w:rPr>
          <w:rFonts w:asciiTheme="majorBidi" w:hAnsiTheme="majorBidi" w:cstheme="majorBidi"/>
          <w:sz w:val="24"/>
          <w:szCs w:val="24"/>
          <w:lang w:val="fr-FR"/>
        </w:rPr>
        <w:t>chimiques internes et les sources de tension ou courant dans un circuit électrique simple.</w:t>
      </w:r>
    </w:p>
    <w:p w:rsidR="008B0A1B" w:rsidRDefault="00855ED5" w:rsidP="008B0A1B">
      <w:pPr>
        <w:autoSpaceDE w:val="0"/>
        <w:autoSpaceDN w:val="0"/>
        <w:adjustRightInd w:val="0"/>
        <w:spacing w:after="0" w:line="240" w:lineRule="auto"/>
        <w:rPr>
          <w:rFonts w:asciiTheme="majorBidi" w:hAnsiTheme="majorBidi" w:cstheme="majorBidi"/>
          <w:sz w:val="24"/>
          <w:szCs w:val="24"/>
          <w:lang w:val="fr-FR"/>
        </w:rPr>
      </w:pPr>
      <w:r>
        <w:rPr>
          <w:rFonts w:asciiTheme="majorBidi" w:hAnsiTheme="majorBidi" w:cstheme="majorBidi"/>
          <w:sz w:val="24"/>
          <w:szCs w:val="24"/>
          <w:lang w:val="fr-FR"/>
        </w:rPr>
        <w:lastRenderedPageBreak/>
        <w:t xml:space="preserve">Les </w:t>
      </w:r>
      <w:r w:rsidRPr="00855ED5">
        <w:rPr>
          <w:rFonts w:asciiTheme="majorBidi" w:hAnsiTheme="majorBidi" w:cstheme="majorBidi"/>
          <w:sz w:val="24"/>
          <w:szCs w:val="24"/>
          <w:lang w:val="fr-FR"/>
        </w:rPr>
        <w:t>dipôles actifs non autonomes: la puissance électrique provient de l'</w:t>
      </w:r>
      <w:r>
        <w:rPr>
          <w:rFonts w:asciiTheme="majorBidi" w:hAnsiTheme="majorBidi" w:cstheme="majorBidi"/>
          <w:sz w:val="24"/>
          <w:szCs w:val="24"/>
          <w:lang w:val="fr-FR"/>
        </w:rPr>
        <w:t xml:space="preserve">extérieur (exemple: photopiles, </w:t>
      </w:r>
      <w:r w:rsidRPr="00855ED5">
        <w:rPr>
          <w:rFonts w:asciiTheme="majorBidi" w:hAnsiTheme="majorBidi" w:cstheme="majorBidi"/>
          <w:sz w:val="24"/>
          <w:szCs w:val="24"/>
          <w:lang w:val="fr-FR"/>
        </w:rPr>
        <w:t>génératrice à courant continu...).</w:t>
      </w:r>
    </w:p>
    <w:p w:rsidR="008B0A1B" w:rsidRDefault="008B0A1B" w:rsidP="008B0A1B">
      <w:pPr>
        <w:autoSpaceDE w:val="0"/>
        <w:autoSpaceDN w:val="0"/>
        <w:adjustRightInd w:val="0"/>
        <w:spacing w:after="0" w:line="240" w:lineRule="auto"/>
        <w:rPr>
          <w:rFonts w:asciiTheme="majorBidi" w:hAnsiTheme="majorBidi" w:cstheme="majorBidi"/>
          <w:sz w:val="24"/>
          <w:szCs w:val="24"/>
          <w:lang w:val="fr-FR"/>
        </w:rPr>
      </w:pPr>
      <w:r>
        <w:rPr>
          <w:rFonts w:asciiTheme="majorBidi" w:hAnsiTheme="majorBidi" w:cstheme="majorBidi"/>
          <w:sz w:val="24"/>
          <w:szCs w:val="24"/>
          <w:lang w:val="fr-FR"/>
        </w:rPr>
        <w:t xml:space="preserve"> Source de tension parfaite est un </w:t>
      </w:r>
      <w:r w:rsidR="001170E6">
        <w:rPr>
          <w:rFonts w:asciiTheme="majorBidi" w:hAnsiTheme="majorBidi" w:cstheme="majorBidi"/>
          <w:sz w:val="24"/>
          <w:szCs w:val="24"/>
          <w:lang w:val="fr-FR"/>
        </w:rPr>
        <w:t>dipôle</w:t>
      </w:r>
      <w:r>
        <w:rPr>
          <w:rFonts w:asciiTheme="majorBidi" w:hAnsiTheme="majorBidi" w:cstheme="majorBidi"/>
          <w:sz w:val="24"/>
          <w:szCs w:val="24"/>
          <w:lang w:val="fr-FR"/>
        </w:rPr>
        <w:t xml:space="preserve"> actif qui </w:t>
      </w:r>
      <w:r w:rsidR="001170E6">
        <w:rPr>
          <w:rFonts w:asciiTheme="majorBidi" w:hAnsiTheme="majorBidi" w:cstheme="majorBidi"/>
          <w:sz w:val="24"/>
          <w:szCs w:val="24"/>
          <w:lang w:val="fr-FR"/>
        </w:rPr>
        <w:t>maintient</w:t>
      </w:r>
      <w:r>
        <w:rPr>
          <w:rFonts w:asciiTheme="majorBidi" w:hAnsiTheme="majorBidi" w:cstheme="majorBidi"/>
          <w:sz w:val="24"/>
          <w:szCs w:val="24"/>
          <w:lang w:val="fr-FR"/>
        </w:rPr>
        <w:t xml:space="preserve"> entre ses bornes une </w:t>
      </w:r>
      <w:r w:rsidR="001170E6">
        <w:rPr>
          <w:rFonts w:asciiTheme="majorBidi" w:hAnsiTheme="majorBidi" w:cstheme="majorBidi"/>
          <w:sz w:val="24"/>
          <w:szCs w:val="24"/>
          <w:lang w:val="fr-FR"/>
        </w:rPr>
        <w:t>différence</w:t>
      </w:r>
      <w:r>
        <w:rPr>
          <w:rFonts w:asciiTheme="majorBidi" w:hAnsiTheme="majorBidi" w:cstheme="majorBidi"/>
          <w:sz w:val="24"/>
          <w:szCs w:val="24"/>
          <w:lang w:val="fr-FR"/>
        </w:rPr>
        <w:t xml:space="preserve"> de potentiel constant </w:t>
      </w:r>
      <w:r w:rsidR="001170E6">
        <w:rPr>
          <w:rFonts w:asciiTheme="majorBidi" w:hAnsiTheme="majorBidi" w:cstheme="majorBidi"/>
          <w:sz w:val="24"/>
          <w:szCs w:val="24"/>
          <w:lang w:val="fr-FR"/>
        </w:rPr>
        <w:t>quel que</w:t>
      </w:r>
      <w:r>
        <w:rPr>
          <w:rFonts w:asciiTheme="majorBidi" w:hAnsiTheme="majorBidi" w:cstheme="majorBidi"/>
          <w:sz w:val="24"/>
          <w:szCs w:val="24"/>
          <w:lang w:val="fr-FR"/>
        </w:rPr>
        <w:t xml:space="preserve"> soit le courant qu’il débite .si la source a une </w:t>
      </w:r>
      <w:r w:rsidR="001170E6">
        <w:rPr>
          <w:rFonts w:asciiTheme="majorBidi" w:hAnsiTheme="majorBidi" w:cstheme="majorBidi"/>
          <w:sz w:val="24"/>
          <w:szCs w:val="24"/>
          <w:lang w:val="fr-FR"/>
        </w:rPr>
        <w:t>résistance</w:t>
      </w:r>
      <w:r>
        <w:rPr>
          <w:rFonts w:asciiTheme="majorBidi" w:hAnsiTheme="majorBidi" w:cstheme="majorBidi"/>
          <w:sz w:val="24"/>
          <w:szCs w:val="24"/>
          <w:lang w:val="fr-FR"/>
        </w:rPr>
        <w:t xml:space="preserve"> en série, elle est dite réelle.</w:t>
      </w:r>
    </w:p>
    <w:p w:rsidR="008F7261" w:rsidRDefault="001F05C4" w:rsidP="00CB2B78">
      <w:pPr>
        <w:autoSpaceDE w:val="0"/>
        <w:autoSpaceDN w:val="0"/>
        <w:adjustRightInd w:val="0"/>
        <w:spacing w:after="0" w:line="240" w:lineRule="auto"/>
        <w:rPr>
          <w:rFonts w:asciiTheme="majorBidi" w:hAnsiTheme="majorBidi" w:cstheme="majorBidi"/>
          <w:sz w:val="24"/>
          <w:szCs w:val="24"/>
          <w:lang w:val="fr-FR"/>
        </w:rPr>
      </w:pPr>
      <w:r>
        <w:rPr>
          <w:rFonts w:asciiTheme="majorBidi" w:hAnsiTheme="majorBidi" w:cstheme="majorBidi"/>
          <w:noProof/>
          <w:sz w:val="24"/>
          <w:szCs w:val="24"/>
          <w:lang w:val="fr-FR" w:eastAsia="fr-FR"/>
        </w:rPr>
        <w:drawing>
          <wp:inline distT="0" distB="0" distL="0" distR="0">
            <wp:extent cx="5756719" cy="5279666"/>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5279841"/>
                    </a:xfrm>
                    <a:prstGeom prst="rect">
                      <a:avLst/>
                    </a:prstGeom>
                    <a:noFill/>
                    <a:ln>
                      <a:noFill/>
                    </a:ln>
                  </pic:spPr>
                </pic:pic>
              </a:graphicData>
            </a:graphic>
          </wp:inline>
        </w:drawing>
      </w:r>
    </w:p>
    <w:p w:rsidR="001513EE" w:rsidRDefault="001513EE" w:rsidP="00CB2B78">
      <w:pPr>
        <w:autoSpaceDE w:val="0"/>
        <w:autoSpaceDN w:val="0"/>
        <w:adjustRightInd w:val="0"/>
        <w:spacing w:after="0" w:line="240" w:lineRule="auto"/>
        <w:rPr>
          <w:rFonts w:asciiTheme="majorBidi" w:hAnsiTheme="majorBidi" w:cstheme="majorBidi"/>
          <w:sz w:val="24"/>
          <w:szCs w:val="24"/>
          <w:lang w:val="fr-FR"/>
        </w:rPr>
      </w:pPr>
    </w:p>
    <w:p w:rsidR="00EA396E" w:rsidRDefault="00EA396E" w:rsidP="00CB2B78">
      <w:pPr>
        <w:autoSpaceDE w:val="0"/>
        <w:autoSpaceDN w:val="0"/>
        <w:adjustRightInd w:val="0"/>
        <w:spacing w:after="0" w:line="240" w:lineRule="auto"/>
        <w:rPr>
          <w:rFonts w:asciiTheme="majorBidi" w:hAnsiTheme="majorBidi" w:cstheme="majorBidi"/>
          <w:sz w:val="24"/>
          <w:szCs w:val="24"/>
          <w:lang w:val="fr-FR"/>
        </w:rPr>
      </w:pPr>
      <w:r>
        <w:rPr>
          <w:rFonts w:asciiTheme="majorBidi" w:hAnsiTheme="majorBidi" w:cstheme="majorBidi"/>
          <w:sz w:val="24"/>
          <w:szCs w:val="24"/>
          <w:lang w:val="fr-FR"/>
        </w:rPr>
        <w:t xml:space="preserve">Une source de courant  parfaite est un dipôle actif qui fournit un courant électrique quel que soit la tension a ces </w:t>
      </w:r>
      <w:proofErr w:type="gramStart"/>
      <w:r>
        <w:rPr>
          <w:rFonts w:asciiTheme="majorBidi" w:hAnsiTheme="majorBidi" w:cstheme="majorBidi"/>
          <w:sz w:val="24"/>
          <w:szCs w:val="24"/>
          <w:lang w:val="fr-FR"/>
        </w:rPr>
        <w:t>bornes ,la</w:t>
      </w:r>
      <w:proofErr w:type="gramEnd"/>
      <w:r>
        <w:rPr>
          <w:rFonts w:asciiTheme="majorBidi" w:hAnsiTheme="majorBidi" w:cstheme="majorBidi"/>
          <w:sz w:val="24"/>
          <w:szCs w:val="24"/>
          <w:lang w:val="fr-FR"/>
        </w:rPr>
        <w:t xml:space="preserve"> source est dite </w:t>
      </w:r>
      <w:proofErr w:type="spellStart"/>
      <w:r>
        <w:rPr>
          <w:rFonts w:asciiTheme="majorBidi" w:hAnsiTheme="majorBidi" w:cstheme="majorBidi"/>
          <w:sz w:val="24"/>
          <w:szCs w:val="24"/>
          <w:lang w:val="fr-FR"/>
        </w:rPr>
        <w:t>reelle</w:t>
      </w:r>
      <w:proofErr w:type="spellEnd"/>
      <w:r>
        <w:rPr>
          <w:rFonts w:asciiTheme="majorBidi" w:hAnsiTheme="majorBidi" w:cstheme="majorBidi"/>
          <w:sz w:val="24"/>
          <w:szCs w:val="24"/>
          <w:lang w:val="fr-FR"/>
        </w:rPr>
        <w:t xml:space="preserve"> si elle a une résistance interne en parallèle</w:t>
      </w:r>
    </w:p>
    <w:p w:rsidR="00D06745" w:rsidRPr="00855ED5" w:rsidRDefault="00D06745" w:rsidP="00CB2B78">
      <w:pPr>
        <w:autoSpaceDE w:val="0"/>
        <w:autoSpaceDN w:val="0"/>
        <w:adjustRightInd w:val="0"/>
        <w:spacing w:after="0" w:line="240" w:lineRule="auto"/>
        <w:rPr>
          <w:rFonts w:asciiTheme="majorBidi" w:hAnsiTheme="majorBidi" w:cstheme="majorBidi"/>
          <w:sz w:val="24"/>
          <w:szCs w:val="24"/>
          <w:lang w:val="fr-FR"/>
        </w:rPr>
      </w:pPr>
    </w:p>
    <w:p w:rsidR="003400B7" w:rsidRPr="00C92785" w:rsidRDefault="00D06745" w:rsidP="001E46B3">
      <w:pPr>
        <w:spacing w:before="100" w:beforeAutospacing="1" w:after="100" w:afterAutospacing="1" w:line="240" w:lineRule="auto"/>
        <w:jc w:val="both"/>
        <w:outlineLvl w:val="2"/>
        <w:rPr>
          <w:rFonts w:asciiTheme="majorBidi" w:hAnsiTheme="majorBidi" w:cstheme="majorBidi"/>
          <w:b/>
          <w:bCs/>
          <w:sz w:val="24"/>
          <w:szCs w:val="24"/>
          <w:lang w:val="fr-FR"/>
        </w:rPr>
      </w:pPr>
      <w:r>
        <w:rPr>
          <w:rFonts w:asciiTheme="majorBidi" w:hAnsiTheme="majorBidi" w:cstheme="majorBidi"/>
          <w:b/>
          <w:bCs/>
          <w:noProof/>
          <w:sz w:val="24"/>
          <w:szCs w:val="24"/>
          <w:lang w:val="fr-FR" w:eastAsia="fr-FR"/>
        </w:rPr>
        <w:lastRenderedPageBreak/>
        <w:drawing>
          <wp:inline distT="0" distB="0" distL="0" distR="0">
            <wp:extent cx="5756910" cy="4850130"/>
            <wp:effectExtent l="0" t="0" r="0" b="762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4850130"/>
                    </a:xfrm>
                    <a:prstGeom prst="rect">
                      <a:avLst/>
                    </a:prstGeom>
                    <a:noFill/>
                    <a:ln>
                      <a:noFill/>
                    </a:ln>
                  </pic:spPr>
                </pic:pic>
              </a:graphicData>
            </a:graphic>
          </wp:inline>
        </w:drawing>
      </w:r>
      <w:r w:rsidR="001F05C4">
        <w:rPr>
          <w:rFonts w:asciiTheme="majorBidi" w:hAnsiTheme="majorBidi" w:cstheme="majorBidi"/>
          <w:b/>
          <w:bCs/>
          <w:sz w:val="24"/>
          <w:szCs w:val="24"/>
          <w:lang w:val="fr-FR"/>
        </w:rPr>
        <w:t>Sens</w:t>
      </w:r>
      <w:r w:rsidR="003400B7" w:rsidRPr="00C92785">
        <w:rPr>
          <w:rFonts w:asciiTheme="majorBidi" w:hAnsiTheme="majorBidi" w:cstheme="majorBidi"/>
          <w:b/>
          <w:bCs/>
          <w:sz w:val="24"/>
          <w:szCs w:val="24"/>
          <w:lang w:val="fr-FR"/>
        </w:rPr>
        <w:t xml:space="preserve"> de câblage d'un dipôle</w:t>
      </w:r>
      <w:r w:rsidR="00833EC5" w:rsidRPr="00C92785">
        <w:rPr>
          <w:rFonts w:asciiTheme="majorBidi" w:hAnsiTheme="majorBidi" w:cstheme="majorBidi"/>
          <w:b/>
          <w:bCs/>
          <w:sz w:val="24"/>
          <w:szCs w:val="24"/>
          <w:lang w:val="fr-FR"/>
        </w:rPr>
        <w:t> :</w:t>
      </w:r>
    </w:p>
    <w:p w:rsidR="00485916" w:rsidRPr="00C92785" w:rsidRDefault="00485916" w:rsidP="005E1BBC">
      <w:pPr>
        <w:spacing w:before="100" w:beforeAutospacing="1" w:after="100" w:afterAutospacing="1" w:line="240" w:lineRule="auto"/>
        <w:jc w:val="both"/>
        <w:outlineLvl w:val="2"/>
        <w:rPr>
          <w:rFonts w:asciiTheme="majorBidi" w:hAnsiTheme="majorBidi" w:cstheme="majorBidi"/>
          <w:sz w:val="24"/>
          <w:szCs w:val="24"/>
          <w:lang w:val="fr-FR"/>
        </w:rPr>
      </w:pPr>
      <w:r w:rsidRPr="00C92785">
        <w:rPr>
          <w:rFonts w:asciiTheme="majorBidi" w:hAnsiTheme="majorBidi" w:cstheme="majorBidi"/>
          <w:b/>
          <w:bCs/>
          <w:sz w:val="24"/>
          <w:szCs w:val="24"/>
          <w:lang w:val="fr-FR"/>
        </w:rPr>
        <w:t xml:space="preserve">Dipôle symétrique </w:t>
      </w:r>
      <w:r w:rsidRPr="00C92785">
        <w:rPr>
          <w:rFonts w:asciiTheme="majorBidi" w:hAnsiTheme="majorBidi" w:cstheme="majorBidi"/>
          <w:sz w:val="24"/>
          <w:szCs w:val="24"/>
          <w:lang w:val="fr-FR"/>
        </w:rPr>
        <w:t xml:space="preserve">: c'est un dipôle dont les bornes ne sont pas différenciées. Son sens de câblage est donc sans importance; le fait de le retourner n'a pas d'influence sur les grandeurs électriques (courants et tensions). </w:t>
      </w:r>
      <w:r w:rsidR="005E1BBC" w:rsidRPr="00C92785">
        <w:rPr>
          <w:rFonts w:asciiTheme="majorBidi" w:hAnsiTheme="majorBidi" w:cstheme="majorBidi"/>
          <w:sz w:val="24"/>
          <w:szCs w:val="24"/>
          <w:lang w:val="fr-FR"/>
        </w:rPr>
        <w:t>Une ampoule électrique</w:t>
      </w:r>
      <w:r w:rsidRPr="00C92785">
        <w:rPr>
          <w:rFonts w:asciiTheme="majorBidi" w:hAnsiTheme="majorBidi" w:cstheme="majorBidi"/>
          <w:sz w:val="24"/>
          <w:szCs w:val="24"/>
          <w:lang w:val="fr-FR"/>
        </w:rPr>
        <w:t>, un conducteur ohmique sont des dipôles symétriques.</w:t>
      </w:r>
    </w:p>
    <w:p w:rsidR="00204760" w:rsidRDefault="00204760" w:rsidP="00204760">
      <w:pPr>
        <w:spacing w:before="100" w:beforeAutospacing="1" w:after="100" w:afterAutospacing="1" w:line="240" w:lineRule="auto"/>
        <w:outlineLvl w:val="2"/>
        <w:rPr>
          <w:rFonts w:asciiTheme="majorBidi" w:hAnsiTheme="majorBidi" w:cstheme="majorBidi"/>
          <w:sz w:val="24"/>
          <w:szCs w:val="24"/>
          <w:lang w:val="fr-FR"/>
        </w:rPr>
      </w:pPr>
      <w:r w:rsidRPr="00C92785">
        <w:rPr>
          <w:rFonts w:asciiTheme="majorBidi" w:hAnsiTheme="majorBidi" w:cstheme="majorBidi"/>
          <w:b/>
          <w:bCs/>
          <w:sz w:val="24"/>
          <w:szCs w:val="24"/>
          <w:lang w:val="fr-FR"/>
        </w:rPr>
        <w:t>Dipôle dissymétrique</w:t>
      </w:r>
      <w:r w:rsidRPr="00EE2AD7">
        <w:rPr>
          <w:rFonts w:asciiTheme="majorBidi" w:hAnsiTheme="majorBidi" w:cstheme="majorBidi"/>
          <w:sz w:val="24"/>
          <w:szCs w:val="24"/>
          <w:lang w:val="fr-FR"/>
        </w:rPr>
        <w:t xml:space="preserve"> </w:t>
      </w:r>
      <w:r w:rsidRPr="00204760">
        <w:rPr>
          <w:rFonts w:asciiTheme="majorBidi" w:hAnsiTheme="majorBidi" w:cstheme="majorBidi"/>
          <w:sz w:val="24"/>
          <w:szCs w:val="24"/>
          <w:lang w:val="fr-FR"/>
        </w:rPr>
        <w:t>: ses bornes ne sont pas permutables; elles sont</w:t>
      </w:r>
      <w:r>
        <w:rPr>
          <w:rFonts w:asciiTheme="majorBidi" w:hAnsiTheme="majorBidi" w:cstheme="majorBidi"/>
          <w:sz w:val="24"/>
          <w:szCs w:val="24"/>
          <w:lang w:val="fr-FR"/>
        </w:rPr>
        <w:t xml:space="preserve"> </w:t>
      </w:r>
      <w:r w:rsidRPr="00204760">
        <w:rPr>
          <w:rFonts w:asciiTheme="majorBidi" w:hAnsiTheme="majorBidi" w:cstheme="majorBidi"/>
          <w:sz w:val="24"/>
          <w:szCs w:val="24"/>
          <w:lang w:val="fr-FR"/>
        </w:rPr>
        <w:t>différenciées par des couleurs ou des symboles différents (borne rouge et</w:t>
      </w:r>
      <w:r>
        <w:rPr>
          <w:rFonts w:asciiTheme="majorBidi" w:hAnsiTheme="majorBidi" w:cstheme="majorBidi"/>
          <w:sz w:val="24"/>
          <w:szCs w:val="24"/>
          <w:lang w:val="fr-FR"/>
        </w:rPr>
        <w:t xml:space="preserve"> </w:t>
      </w:r>
      <w:r w:rsidRPr="00204760">
        <w:rPr>
          <w:rFonts w:asciiTheme="majorBidi" w:hAnsiTheme="majorBidi" w:cstheme="majorBidi"/>
          <w:sz w:val="24"/>
          <w:szCs w:val="24"/>
          <w:lang w:val="fr-FR"/>
        </w:rPr>
        <w:t>borne noire; pôle + et pôle −; anode et cathode; ... etc.).</w:t>
      </w:r>
      <w:r>
        <w:rPr>
          <w:rFonts w:asciiTheme="majorBidi" w:hAnsiTheme="majorBidi" w:cstheme="majorBidi"/>
          <w:sz w:val="24"/>
          <w:szCs w:val="24"/>
          <w:lang w:val="fr-FR"/>
        </w:rPr>
        <w:t xml:space="preserve"> </w:t>
      </w:r>
      <w:r w:rsidRPr="00204760">
        <w:rPr>
          <w:rFonts w:asciiTheme="majorBidi" w:hAnsiTheme="majorBidi" w:cstheme="majorBidi"/>
          <w:sz w:val="24"/>
          <w:szCs w:val="24"/>
          <w:lang w:val="fr-FR"/>
        </w:rPr>
        <w:t>Si on retourne un dipôle dissymétrique le fonctionnement du circuit est</w:t>
      </w:r>
      <w:r>
        <w:rPr>
          <w:rFonts w:asciiTheme="majorBidi" w:hAnsiTheme="majorBidi" w:cstheme="majorBidi"/>
          <w:sz w:val="24"/>
          <w:szCs w:val="24"/>
          <w:lang w:val="fr-FR"/>
        </w:rPr>
        <w:t xml:space="preserve"> </w:t>
      </w:r>
      <w:r w:rsidRPr="00204760">
        <w:rPr>
          <w:rFonts w:asciiTheme="majorBidi" w:hAnsiTheme="majorBidi" w:cstheme="majorBidi"/>
          <w:sz w:val="24"/>
          <w:szCs w:val="24"/>
          <w:lang w:val="fr-FR"/>
        </w:rPr>
        <w:t>modifié: les grandeurs électriques ne sont plus les mêmes.</w:t>
      </w:r>
      <w:r>
        <w:rPr>
          <w:rFonts w:asciiTheme="majorBidi" w:hAnsiTheme="majorBidi" w:cstheme="majorBidi"/>
          <w:sz w:val="24"/>
          <w:szCs w:val="24"/>
          <w:lang w:val="fr-FR"/>
        </w:rPr>
        <w:t xml:space="preserve"> </w:t>
      </w:r>
      <w:r w:rsidRPr="00204760">
        <w:rPr>
          <w:rFonts w:asciiTheme="majorBidi" w:hAnsiTheme="majorBidi" w:cstheme="majorBidi"/>
          <w:sz w:val="24"/>
          <w:szCs w:val="24"/>
          <w:lang w:val="fr-FR"/>
        </w:rPr>
        <w:t>Une pile, un moteur à courant continu sont des dipôles dissymétriques</w:t>
      </w:r>
      <w:r w:rsidR="0083028E">
        <w:rPr>
          <w:rFonts w:asciiTheme="majorBidi" w:hAnsiTheme="majorBidi" w:cstheme="majorBidi"/>
          <w:sz w:val="24"/>
          <w:szCs w:val="24"/>
          <w:lang w:val="fr-FR"/>
        </w:rPr>
        <w:t>.</w:t>
      </w:r>
    </w:p>
    <w:p w:rsidR="008B0A1B" w:rsidRDefault="008B0A1B" w:rsidP="00204760">
      <w:pPr>
        <w:spacing w:before="100" w:beforeAutospacing="1" w:after="100" w:afterAutospacing="1" w:line="240" w:lineRule="auto"/>
        <w:outlineLvl w:val="2"/>
        <w:rPr>
          <w:rFonts w:asciiTheme="majorBidi" w:hAnsiTheme="majorBidi" w:cstheme="majorBidi"/>
          <w:sz w:val="24"/>
          <w:szCs w:val="24"/>
          <w:lang w:val="fr-FR"/>
        </w:rPr>
      </w:pPr>
    </w:p>
    <w:p w:rsidR="00EF0A52" w:rsidRDefault="00EF0A52" w:rsidP="00204760">
      <w:pPr>
        <w:spacing w:before="100" w:beforeAutospacing="1" w:after="100" w:afterAutospacing="1" w:line="240" w:lineRule="auto"/>
        <w:outlineLvl w:val="2"/>
        <w:rPr>
          <w:rFonts w:asciiTheme="majorBidi" w:hAnsiTheme="majorBidi" w:cstheme="majorBidi"/>
          <w:sz w:val="24"/>
          <w:szCs w:val="24"/>
          <w:lang w:val="fr-FR"/>
        </w:rPr>
      </w:pPr>
    </w:p>
    <w:p w:rsidR="00855ED5" w:rsidRDefault="00855ED5" w:rsidP="00204760">
      <w:pPr>
        <w:spacing w:before="100" w:beforeAutospacing="1" w:after="100" w:afterAutospacing="1" w:line="240" w:lineRule="auto"/>
        <w:outlineLvl w:val="2"/>
        <w:rPr>
          <w:rFonts w:asciiTheme="majorBidi" w:hAnsiTheme="majorBidi" w:cstheme="majorBidi"/>
          <w:sz w:val="24"/>
          <w:szCs w:val="24"/>
          <w:lang w:val="fr-FR"/>
        </w:rPr>
      </w:pPr>
    </w:p>
    <w:p w:rsidR="00855ED5" w:rsidRDefault="00855ED5" w:rsidP="00204760">
      <w:pPr>
        <w:spacing w:before="100" w:beforeAutospacing="1" w:after="100" w:afterAutospacing="1" w:line="240" w:lineRule="auto"/>
        <w:outlineLvl w:val="2"/>
        <w:rPr>
          <w:rFonts w:asciiTheme="majorBidi" w:hAnsiTheme="majorBidi" w:cstheme="majorBidi"/>
          <w:sz w:val="24"/>
          <w:szCs w:val="24"/>
          <w:lang w:val="fr-FR"/>
        </w:rPr>
      </w:pPr>
    </w:p>
    <w:p w:rsidR="00833EC5" w:rsidRDefault="00833EC5" w:rsidP="00204760">
      <w:pPr>
        <w:spacing w:before="100" w:beforeAutospacing="1" w:after="100" w:afterAutospacing="1" w:line="240" w:lineRule="auto"/>
        <w:outlineLvl w:val="2"/>
        <w:rPr>
          <w:rFonts w:asciiTheme="majorBidi" w:hAnsiTheme="majorBidi" w:cstheme="majorBidi"/>
          <w:sz w:val="24"/>
          <w:szCs w:val="24"/>
          <w:lang w:val="fr-FR"/>
        </w:rPr>
      </w:pPr>
    </w:p>
    <w:p w:rsidR="0083028E" w:rsidRDefault="0083028E" w:rsidP="00204760">
      <w:pPr>
        <w:spacing w:before="100" w:beforeAutospacing="1" w:after="100" w:afterAutospacing="1" w:line="240" w:lineRule="auto"/>
        <w:outlineLvl w:val="2"/>
        <w:rPr>
          <w:rFonts w:asciiTheme="majorBidi" w:hAnsiTheme="majorBidi" w:cstheme="majorBidi"/>
          <w:sz w:val="24"/>
          <w:szCs w:val="24"/>
          <w:lang w:val="fr-FR"/>
        </w:rPr>
      </w:pPr>
    </w:p>
    <w:p w:rsidR="0083028E" w:rsidRDefault="0083028E" w:rsidP="00204760">
      <w:pPr>
        <w:spacing w:before="100" w:beforeAutospacing="1" w:after="100" w:afterAutospacing="1" w:line="240" w:lineRule="auto"/>
        <w:outlineLvl w:val="2"/>
        <w:rPr>
          <w:rFonts w:asciiTheme="majorBidi" w:hAnsiTheme="majorBidi" w:cstheme="majorBidi"/>
          <w:sz w:val="24"/>
          <w:szCs w:val="24"/>
          <w:lang w:val="fr-FR"/>
        </w:rPr>
      </w:pPr>
    </w:p>
    <w:p w:rsidR="00485916" w:rsidRPr="003400B7" w:rsidRDefault="00485916" w:rsidP="00485916">
      <w:pPr>
        <w:spacing w:before="100" w:beforeAutospacing="1" w:after="100" w:afterAutospacing="1" w:line="240" w:lineRule="auto"/>
        <w:jc w:val="both"/>
        <w:outlineLvl w:val="2"/>
        <w:rPr>
          <w:rFonts w:asciiTheme="majorBidi" w:hAnsiTheme="majorBidi" w:cstheme="majorBidi"/>
          <w:sz w:val="24"/>
          <w:szCs w:val="24"/>
          <w:lang w:val="fr-FR"/>
        </w:rPr>
      </w:pPr>
    </w:p>
    <w:p w:rsidR="007E0D21" w:rsidRPr="00BE7E4D" w:rsidRDefault="007E0D21" w:rsidP="00790403">
      <w:pPr>
        <w:spacing w:before="100" w:beforeAutospacing="1" w:after="100" w:afterAutospacing="1" w:line="240" w:lineRule="auto"/>
        <w:outlineLvl w:val="2"/>
        <w:rPr>
          <w:rFonts w:asciiTheme="majorBidi" w:hAnsiTheme="majorBidi" w:cstheme="majorBidi"/>
          <w:sz w:val="24"/>
          <w:szCs w:val="24"/>
          <w:lang w:val="fr-FR"/>
        </w:rPr>
      </w:pPr>
    </w:p>
    <w:p w:rsidR="007E0D21" w:rsidRDefault="007E0D21" w:rsidP="00790403">
      <w:pPr>
        <w:spacing w:before="100" w:beforeAutospacing="1" w:after="100" w:afterAutospacing="1" w:line="240" w:lineRule="auto"/>
        <w:outlineLvl w:val="2"/>
        <w:rPr>
          <w:rFonts w:ascii="Arial-BoldMT" w:hAnsi="Arial-BoldMT" w:cs="Arial-BoldMT"/>
          <w:sz w:val="28"/>
          <w:szCs w:val="28"/>
          <w:lang w:val="fr-FR"/>
        </w:rPr>
      </w:pPr>
    </w:p>
    <w:p w:rsidR="000B76FF" w:rsidRDefault="000B76FF" w:rsidP="00790403">
      <w:pPr>
        <w:spacing w:before="100" w:beforeAutospacing="1" w:after="100" w:afterAutospacing="1" w:line="240" w:lineRule="auto"/>
        <w:outlineLvl w:val="2"/>
        <w:rPr>
          <w:rFonts w:ascii="Arial-BoldMT" w:hAnsi="Arial-BoldMT" w:cs="Arial-BoldMT"/>
          <w:sz w:val="28"/>
          <w:szCs w:val="28"/>
          <w:lang w:val="fr-FR"/>
        </w:rPr>
      </w:pPr>
    </w:p>
    <w:p w:rsidR="000B76FF" w:rsidRPr="000B76FF" w:rsidRDefault="000B76FF" w:rsidP="00790403">
      <w:pPr>
        <w:spacing w:before="100" w:beforeAutospacing="1" w:after="100" w:afterAutospacing="1" w:line="240" w:lineRule="auto"/>
        <w:outlineLvl w:val="2"/>
        <w:rPr>
          <w:rFonts w:asciiTheme="majorBidi" w:eastAsia="Times New Roman" w:hAnsiTheme="majorBidi" w:cstheme="majorBidi"/>
          <w:sz w:val="28"/>
          <w:szCs w:val="28"/>
          <w:lang w:val="fr-FR" w:eastAsia="fr-FR"/>
        </w:rPr>
      </w:pPr>
    </w:p>
    <w:p w:rsidR="000B76FF" w:rsidRPr="00790403" w:rsidRDefault="000B76FF" w:rsidP="00790403">
      <w:pPr>
        <w:spacing w:before="100" w:beforeAutospacing="1" w:after="100" w:afterAutospacing="1" w:line="240" w:lineRule="auto"/>
        <w:outlineLvl w:val="2"/>
        <w:rPr>
          <w:rFonts w:asciiTheme="majorBidi" w:eastAsia="Times New Roman" w:hAnsiTheme="majorBidi" w:cstheme="majorBidi"/>
          <w:sz w:val="24"/>
          <w:szCs w:val="24"/>
          <w:lang w:val="fr-FR" w:eastAsia="fr-FR"/>
        </w:rPr>
      </w:pPr>
    </w:p>
    <w:p w:rsidR="00790403" w:rsidRPr="00511EEF" w:rsidRDefault="00790403" w:rsidP="008611C5">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p>
    <w:p w:rsidR="00511EEF" w:rsidRPr="00511EEF" w:rsidRDefault="00511EEF" w:rsidP="00511EEF">
      <w:pPr>
        <w:spacing w:before="100" w:beforeAutospacing="1" w:after="100" w:afterAutospacing="1" w:line="240" w:lineRule="auto"/>
        <w:jc w:val="both"/>
        <w:outlineLvl w:val="2"/>
        <w:rPr>
          <w:rFonts w:asciiTheme="majorBidi" w:eastAsia="Times New Roman" w:hAnsiTheme="majorBidi" w:cstheme="majorBidi"/>
          <w:sz w:val="24"/>
          <w:szCs w:val="24"/>
          <w:lang w:val="fr-FR" w:eastAsia="fr-FR"/>
        </w:rPr>
      </w:pPr>
    </w:p>
    <w:p w:rsidR="00511EEF" w:rsidRDefault="00511EEF" w:rsidP="001957BC">
      <w:pPr>
        <w:spacing w:line="240" w:lineRule="auto"/>
        <w:jc w:val="both"/>
        <w:rPr>
          <w:rFonts w:asciiTheme="majorBidi" w:hAnsiTheme="majorBidi" w:cstheme="majorBidi"/>
          <w:sz w:val="24"/>
          <w:szCs w:val="24"/>
          <w:lang w:val="fr-FR"/>
        </w:rPr>
      </w:pPr>
    </w:p>
    <w:p w:rsidR="00703908" w:rsidRDefault="00703908" w:rsidP="00B84C79">
      <w:pPr>
        <w:spacing w:line="240" w:lineRule="auto"/>
        <w:jc w:val="both"/>
        <w:rPr>
          <w:rFonts w:asciiTheme="majorBidi" w:hAnsiTheme="majorBidi" w:cstheme="majorBidi"/>
          <w:sz w:val="24"/>
          <w:szCs w:val="24"/>
          <w:lang w:val="fr-FR"/>
        </w:rPr>
      </w:pPr>
    </w:p>
    <w:p w:rsidR="00DA333E" w:rsidRDefault="00DA333E" w:rsidP="00B84C79">
      <w:pPr>
        <w:spacing w:line="240" w:lineRule="auto"/>
        <w:jc w:val="both"/>
        <w:rPr>
          <w:rFonts w:asciiTheme="majorBidi" w:hAnsiTheme="majorBidi" w:cstheme="majorBidi"/>
          <w:sz w:val="24"/>
          <w:szCs w:val="24"/>
          <w:lang w:val="fr-FR"/>
        </w:rPr>
      </w:pPr>
    </w:p>
    <w:p w:rsidR="00B84C79" w:rsidRPr="00B84C79" w:rsidRDefault="00B84C79" w:rsidP="00B84C79">
      <w:pPr>
        <w:spacing w:line="240" w:lineRule="auto"/>
        <w:jc w:val="both"/>
        <w:rPr>
          <w:rFonts w:asciiTheme="majorBidi" w:hAnsiTheme="majorBidi" w:cstheme="majorBidi"/>
          <w:sz w:val="24"/>
          <w:szCs w:val="24"/>
          <w:lang w:val="fr-FR"/>
        </w:rPr>
      </w:pPr>
    </w:p>
    <w:p w:rsidR="001F09E5" w:rsidRDefault="001F09E5" w:rsidP="001F09E5">
      <w:pPr>
        <w:spacing w:line="240" w:lineRule="auto"/>
        <w:jc w:val="both"/>
        <w:rPr>
          <w:rFonts w:asciiTheme="majorBidi" w:hAnsiTheme="majorBidi" w:cstheme="majorBidi"/>
          <w:sz w:val="24"/>
          <w:szCs w:val="24"/>
          <w:lang w:val="fr-FR"/>
        </w:rPr>
      </w:pPr>
    </w:p>
    <w:p w:rsidR="009D3C5C" w:rsidRDefault="009D3C5C" w:rsidP="00751A9F">
      <w:pPr>
        <w:rPr>
          <w:rFonts w:asciiTheme="majorBidi" w:hAnsiTheme="majorBidi" w:cstheme="majorBidi"/>
          <w:sz w:val="24"/>
          <w:szCs w:val="24"/>
          <w:lang w:val="fr-FR"/>
        </w:rPr>
      </w:pPr>
    </w:p>
    <w:p w:rsidR="00B724B8" w:rsidRDefault="00B724B8" w:rsidP="00751A9F">
      <w:pPr>
        <w:rPr>
          <w:rFonts w:asciiTheme="majorBidi" w:hAnsiTheme="majorBidi" w:cstheme="majorBidi"/>
          <w:sz w:val="24"/>
          <w:szCs w:val="24"/>
          <w:lang w:val="fr-FR"/>
        </w:rPr>
      </w:pPr>
    </w:p>
    <w:p w:rsidR="00B724B8" w:rsidRDefault="00B724B8" w:rsidP="00751A9F">
      <w:pPr>
        <w:rPr>
          <w:rFonts w:asciiTheme="majorBidi" w:hAnsiTheme="majorBidi" w:cstheme="majorBidi"/>
          <w:sz w:val="24"/>
          <w:szCs w:val="24"/>
          <w:lang w:val="fr-FR"/>
        </w:rPr>
      </w:pPr>
    </w:p>
    <w:p w:rsidR="00325840" w:rsidRDefault="00325840" w:rsidP="00751A9F">
      <w:pPr>
        <w:rPr>
          <w:rFonts w:asciiTheme="majorBidi" w:hAnsiTheme="majorBidi" w:cstheme="majorBidi"/>
          <w:sz w:val="24"/>
          <w:szCs w:val="24"/>
          <w:lang w:val="fr-FR"/>
        </w:rPr>
      </w:pPr>
    </w:p>
    <w:p w:rsidR="00786B92" w:rsidRDefault="00786B92" w:rsidP="00751A9F">
      <w:pPr>
        <w:rPr>
          <w:rFonts w:asciiTheme="majorBidi" w:hAnsiTheme="majorBidi" w:cstheme="majorBidi"/>
          <w:sz w:val="24"/>
          <w:szCs w:val="24"/>
          <w:lang w:val="fr-FR"/>
        </w:rPr>
      </w:pPr>
    </w:p>
    <w:p w:rsidR="00D5266A" w:rsidRDefault="00D5266A" w:rsidP="00751A9F">
      <w:pPr>
        <w:rPr>
          <w:b/>
          <w:bCs/>
          <w:i/>
          <w:iCs/>
          <w:color w:val="FF0000"/>
          <w:sz w:val="28"/>
          <w:szCs w:val="28"/>
          <w:lang w:val="fr-FR"/>
        </w:rPr>
      </w:pPr>
    </w:p>
    <w:p w:rsidR="00751A9F" w:rsidRPr="00751A9F" w:rsidRDefault="00751A9F" w:rsidP="00751A9F">
      <w:pPr>
        <w:rPr>
          <w:b/>
          <w:bCs/>
          <w:i/>
          <w:iCs/>
          <w:color w:val="FF0000"/>
          <w:sz w:val="28"/>
          <w:szCs w:val="28"/>
          <w:lang w:val="fr-FR"/>
        </w:rPr>
      </w:pPr>
    </w:p>
    <w:sectPr w:rsidR="00751A9F" w:rsidRPr="00751A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Arial-Bold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2B5A"/>
    <w:multiLevelType w:val="hybridMultilevel"/>
    <w:tmpl w:val="A3023098"/>
    <w:lvl w:ilvl="0" w:tplc="040C0001">
      <w:start w:val="1"/>
      <w:numFmt w:val="bullet"/>
      <w:lvlText w:val=""/>
      <w:lvlJc w:val="left"/>
      <w:pPr>
        <w:ind w:left="360" w:hanging="360"/>
      </w:pPr>
      <w:rPr>
        <w:rFonts w:ascii="Symbol" w:hAnsi="Symbol" w:hint="default"/>
        <w:b/>
        <w:bCs/>
        <w:i/>
        <w:iCs/>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220"/>
    <w:rsid w:val="000576E6"/>
    <w:rsid w:val="000B76FF"/>
    <w:rsid w:val="000D02F4"/>
    <w:rsid w:val="000F6C95"/>
    <w:rsid w:val="000F72A8"/>
    <w:rsid w:val="00107B6D"/>
    <w:rsid w:val="001170E6"/>
    <w:rsid w:val="00120ACE"/>
    <w:rsid w:val="001513EE"/>
    <w:rsid w:val="00163D91"/>
    <w:rsid w:val="00193BB1"/>
    <w:rsid w:val="001957BC"/>
    <w:rsid w:val="001A2A9B"/>
    <w:rsid w:val="001B1FD3"/>
    <w:rsid w:val="001D7AE3"/>
    <w:rsid w:val="001E46B3"/>
    <w:rsid w:val="001F05C4"/>
    <w:rsid w:val="001F09E5"/>
    <w:rsid w:val="00204760"/>
    <w:rsid w:val="00211BE7"/>
    <w:rsid w:val="00232CE6"/>
    <w:rsid w:val="00294780"/>
    <w:rsid w:val="002E6BDF"/>
    <w:rsid w:val="003047C3"/>
    <w:rsid w:val="00325840"/>
    <w:rsid w:val="003260F3"/>
    <w:rsid w:val="00332B08"/>
    <w:rsid w:val="00334ED5"/>
    <w:rsid w:val="003400B7"/>
    <w:rsid w:val="00363B1C"/>
    <w:rsid w:val="00383531"/>
    <w:rsid w:val="0039028E"/>
    <w:rsid w:val="0039388C"/>
    <w:rsid w:val="00465C55"/>
    <w:rsid w:val="00476716"/>
    <w:rsid w:val="00485011"/>
    <w:rsid w:val="00485916"/>
    <w:rsid w:val="004E6604"/>
    <w:rsid w:val="004F35F2"/>
    <w:rsid w:val="00500F5D"/>
    <w:rsid w:val="00511EEF"/>
    <w:rsid w:val="0052488F"/>
    <w:rsid w:val="005257C1"/>
    <w:rsid w:val="005B2BE6"/>
    <w:rsid w:val="005B65FE"/>
    <w:rsid w:val="005E1BBC"/>
    <w:rsid w:val="00611E5E"/>
    <w:rsid w:val="006776D2"/>
    <w:rsid w:val="00684200"/>
    <w:rsid w:val="006D6F03"/>
    <w:rsid w:val="00703908"/>
    <w:rsid w:val="007039BE"/>
    <w:rsid w:val="00751A9F"/>
    <w:rsid w:val="00777E62"/>
    <w:rsid w:val="00786B92"/>
    <w:rsid w:val="00790403"/>
    <w:rsid w:val="007B2134"/>
    <w:rsid w:val="007E0D21"/>
    <w:rsid w:val="007F3490"/>
    <w:rsid w:val="00815A9B"/>
    <w:rsid w:val="0083028E"/>
    <w:rsid w:val="00831FB5"/>
    <w:rsid w:val="00833EC5"/>
    <w:rsid w:val="008377C1"/>
    <w:rsid w:val="00855ED5"/>
    <w:rsid w:val="008611C5"/>
    <w:rsid w:val="00886772"/>
    <w:rsid w:val="008A2220"/>
    <w:rsid w:val="008B0A1B"/>
    <w:rsid w:val="008D292E"/>
    <w:rsid w:val="008F7261"/>
    <w:rsid w:val="00900216"/>
    <w:rsid w:val="009230FE"/>
    <w:rsid w:val="00947AB2"/>
    <w:rsid w:val="00992A90"/>
    <w:rsid w:val="009D3C5C"/>
    <w:rsid w:val="00A37A5D"/>
    <w:rsid w:val="00AA21EA"/>
    <w:rsid w:val="00AD1368"/>
    <w:rsid w:val="00AD2309"/>
    <w:rsid w:val="00AE1DAA"/>
    <w:rsid w:val="00B15CF5"/>
    <w:rsid w:val="00B2419E"/>
    <w:rsid w:val="00B724B8"/>
    <w:rsid w:val="00B84C79"/>
    <w:rsid w:val="00BA783C"/>
    <w:rsid w:val="00BD06D0"/>
    <w:rsid w:val="00BD301F"/>
    <w:rsid w:val="00BE7E4D"/>
    <w:rsid w:val="00C450EE"/>
    <w:rsid w:val="00C82DAE"/>
    <w:rsid w:val="00C84CD4"/>
    <w:rsid w:val="00C92785"/>
    <w:rsid w:val="00CA2003"/>
    <w:rsid w:val="00CA6D6B"/>
    <w:rsid w:val="00CB2B78"/>
    <w:rsid w:val="00CC0EFD"/>
    <w:rsid w:val="00D05D3A"/>
    <w:rsid w:val="00D06745"/>
    <w:rsid w:val="00D50871"/>
    <w:rsid w:val="00D5266A"/>
    <w:rsid w:val="00D65CB1"/>
    <w:rsid w:val="00DA333E"/>
    <w:rsid w:val="00DA6819"/>
    <w:rsid w:val="00E01E31"/>
    <w:rsid w:val="00E546F6"/>
    <w:rsid w:val="00E87B41"/>
    <w:rsid w:val="00EA396E"/>
    <w:rsid w:val="00EE2AD7"/>
    <w:rsid w:val="00EF0A52"/>
    <w:rsid w:val="00F07320"/>
    <w:rsid w:val="00F14316"/>
    <w:rsid w:val="00F7255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11BE7"/>
    <w:rPr>
      <w:color w:val="808080"/>
    </w:rPr>
  </w:style>
  <w:style w:type="paragraph" w:styleId="Textedebulles">
    <w:name w:val="Balloon Text"/>
    <w:basedOn w:val="Normal"/>
    <w:link w:val="TextedebullesCar"/>
    <w:uiPriority w:val="99"/>
    <w:semiHidden/>
    <w:unhideWhenUsed/>
    <w:rsid w:val="00211BE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1BE7"/>
    <w:rPr>
      <w:rFonts w:ascii="Tahoma" w:hAnsi="Tahoma" w:cs="Tahoma"/>
      <w:sz w:val="16"/>
      <w:szCs w:val="16"/>
      <w:lang w:val="en-US"/>
    </w:rPr>
  </w:style>
  <w:style w:type="paragraph" w:styleId="Paragraphedeliste">
    <w:name w:val="List Paragraph"/>
    <w:basedOn w:val="Normal"/>
    <w:uiPriority w:val="34"/>
    <w:qFormat/>
    <w:rsid w:val="004767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11BE7"/>
    <w:rPr>
      <w:color w:val="808080"/>
    </w:rPr>
  </w:style>
  <w:style w:type="paragraph" w:styleId="Textedebulles">
    <w:name w:val="Balloon Text"/>
    <w:basedOn w:val="Normal"/>
    <w:link w:val="TextedebullesCar"/>
    <w:uiPriority w:val="99"/>
    <w:semiHidden/>
    <w:unhideWhenUsed/>
    <w:rsid w:val="00211BE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1BE7"/>
    <w:rPr>
      <w:rFonts w:ascii="Tahoma" w:hAnsi="Tahoma" w:cs="Tahoma"/>
      <w:sz w:val="16"/>
      <w:szCs w:val="16"/>
      <w:lang w:val="en-US"/>
    </w:rPr>
  </w:style>
  <w:style w:type="paragraph" w:styleId="Paragraphedeliste">
    <w:name w:val="List Paragraph"/>
    <w:basedOn w:val="Normal"/>
    <w:uiPriority w:val="34"/>
    <w:qFormat/>
    <w:rsid w:val="00476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02F42ED-E3D6-4474-B72C-96595E43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1398</Words>
  <Characters>7690</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2017-01-09T22:09:00Z</cp:lastPrinted>
  <dcterms:created xsi:type="dcterms:W3CDTF">2017-01-10T12:57:00Z</dcterms:created>
  <dcterms:modified xsi:type="dcterms:W3CDTF">2017-01-10T12:57:00Z</dcterms:modified>
</cp:coreProperties>
</file>